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BE" w:rsidRDefault="009918BE" w:rsidP="009918B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4ECCBC3" wp14:editId="6B51D7D2">
            <wp:simplePos x="0" y="0"/>
            <wp:positionH relativeFrom="margin">
              <wp:posOffset>4251960</wp:posOffset>
            </wp:positionH>
            <wp:positionV relativeFrom="paragraph">
              <wp:posOffset>-695325</wp:posOffset>
            </wp:positionV>
            <wp:extent cx="1975713" cy="976659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AGE_CEVM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13" cy="976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918BE" w:rsidRPr="00D00753" w:rsidRDefault="009918BE" w:rsidP="002E298A">
      <w:pPr>
        <w:jc w:val="center"/>
        <w:rPr>
          <w:b/>
          <w:sz w:val="28"/>
        </w:rPr>
      </w:pPr>
      <w:r w:rsidRPr="00D00753">
        <w:rPr>
          <w:b/>
          <w:sz w:val="28"/>
        </w:rPr>
        <w:t>Communiqué de presse</w:t>
      </w:r>
    </w:p>
    <w:p w:rsidR="004D501C" w:rsidRDefault="004D501C" w:rsidP="004B63D4">
      <w:pPr>
        <w:spacing w:after="0"/>
        <w:jc w:val="center"/>
        <w:rPr>
          <w:b/>
          <w:sz w:val="24"/>
        </w:rPr>
      </w:pPr>
    </w:p>
    <w:p w:rsidR="002E298A" w:rsidRDefault="004B63D4" w:rsidP="004B63D4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Les citoyens ont le pouvoir de donner leur avis sur la protection de la ressource en eau </w:t>
      </w:r>
    </w:p>
    <w:p w:rsidR="004B63D4" w:rsidRDefault="002E298A" w:rsidP="004B63D4">
      <w:pPr>
        <w:spacing w:after="0"/>
        <w:jc w:val="center"/>
        <w:rPr>
          <w:b/>
          <w:sz w:val="24"/>
        </w:rPr>
      </w:pPr>
      <w:proofErr w:type="gramStart"/>
      <w:r>
        <w:rPr>
          <w:b/>
          <w:sz w:val="24"/>
        </w:rPr>
        <w:t>en</w:t>
      </w:r>
      <w:proofErr w:type="gramEnd"/>
      <w:r>
        <w:rPr>
          <w:b/>
          <w:sz w:val="24"/>
        </w:rPr>
        <w:t xml:space="preserve"> Seine-Saint-Denis et Val d’Oise</w:t>
      </w:r>
    </w:p>
    <w:p w:rsidR="009918BE" w:rsidRDefault="009918BE" w:rsidP="009918BE">
      <w:pPr>
        <w:jc w:val="right"/>
      </w:pPr>
    </w:p>
    <w:p w:rsidR="009918BE" w:rsidRDefault="009918BE" w:rsidP="009918BE">
      <w:pPr>
        <w:jc w:val="right"/>
      </w:pPr>
      <w:r>
        <w:t>Le 10 septembre 2019</w:t>
      </w:r>
    </w:p>
    <w:p w:rsidR="00B70408" w:rsidRDefault="00B70408" w:rsidP="00B70408">
      <w:pPr>
        <w:jc w:val="both"/>
        <w:rPr>
          <w:rFonts w:eastAsia="Times New Roman"/>
          <w:b/>
          <w:bCs/>
          <w:sz w:val="20"/>
          <w:szCs w:val="20"/>
        </w:rPr>
      </w:pPr>
      <w:r w:rsidRPr="00B70408">
        <w:rPr>
          <w:rFonts w:eastAsia="Times New Roman"/>
          <w:b/>
          <w:bCs/>
          <w:sz w:val="20"/>
          <w:szCs w:val="20"/>
        </w:rPr>
        <w:t xml:space="preserve">Après une phase d’élaboration </w:t>
      </w:r>
      <w:r w:rsidR="00274300">
        <w:rPr>
          <w:rFonts w:eastAsia="Times New Roman"/>
          <w:b/>
          <w:bCs/>
          <w:sz w:val="20"/>
          <w:szCs w:val="20"/>
        </w:rPr>
        <w:t xml:space="preserve">collective </w:t>
      </w:r>
      <w:r w:rsidRPr="00B70408">
        <w:rPr>
          <w:rFonts w:eastAsia="Times New Roman"/>
          <w:b/>
          <w:bCs/>
          <w:sz w:val="20"/>
          <w:szCs w:val="20"/>
        </w:rPr>
        <w:t xml:space="preserve">du </w:t>
      </w:r>
      <w:r w:rsidR="004B63D4" w:rsidRPr="00E76540">
        <w:rPr>
          <w:b/>
          <w:sz w:val="20"/>
          <w:szCs w:val="20"/>
        </w:rPr>
        <w:t xml:space="preserve">Schéma d’Aménagement et de Gestion des Eaux </w:t>
      </w:r>
      <w:r w:rsidR="004B63D4" w:rsidRPr="00E76540">
        <w:rPr>
          <w:b/>
          <w:sz w:val="20"/>
          <w:szCs w:val="20"/>
        </w:rPr>
        <w:br/>
      </w:r>
      <w:r w:rsidR="004B63D4">
        <w:rPr>
          <w:rFonts w:eastAsia="Times New Roman"/>
          <w:b/>
          <w:bCs/>
          <w:sz w:val="20"/>
          <w:szCs w:val="20"/>
        </w:rPr>
        <w:t>(</w:t>
      </w:r>
      <w:r w:rsidRPr="00B70408">
        <w:rPr>
          <w:rFonts w:eastAsia="Times New Roman"/>
          <w:b/>
          <w:bCs/>
          <w:sz w:val="20"/>
          <w:szCs w:val="20"/>
        </w:rPr>
        <w:t>SAGE</w:t>
      </w:r>
      <w:r w:rsidR="004B63D4">
        <w:rPr>
          <w:rFonts w:eastAsia="Times New Roman"/>
          <w:b/>
          <w:bCs/>
          <w:sz w:val="20"/>
          <w:szCs w:val="20"/>
        </w:rPr>
        <w:t>)</w:t>
      </w:r>
      <w:r w:rsidRPr="00B70408">
        <w:rPr>
          <w:rFonts w:eastAsia="Times New Roman"/>
          <w:b/>
          <w:bCs/>
          <w:sz w:val="20"/>
          <w:szCs w:val="20"/>
        </w:rPr>
        <w:t xml:space="preserve"> </w:t>
      </w:r>
      <w:r w:rsidRPr="00B70408">
        <w:rPr>
          <w:rFonts w:ascii="Calibri" w:hAnsi="Calibri" w:cs="Calibri"/>
          <w:b/>
          <w:bCs/>
          <w:sz w:val="20"/>
        </w:rPr>
        <w:t>Croult - Enghien - Vieille Mer</w:t>
      </w:r>
      <w:r w:rsidRPr="00B70408">
        <w:rPr>
          <w:b/>
          <w:bCs/>
          <w:sz w:val="20"/>
        </w:rPr>
        <w:t>,</w:t>
      </w:r>
      <w:r w:rsidR="004B63D4">
        <w:rPr>
          <w:b/>
          <w:bCs/>
          <w:sz w:val="20"/>
        </w:rPr>
        <w:t xml:space="preserve"> véritable </w:t>
      </w:r>
      <w:r w:rsidR="00C8714C">
        <w:rPr>
          <w:b/>
          <w:bCs/>
          <w:sz w:val="20"/>
        </w:rPr>
        <w:t>outil de coordination</w:t>
      </w:r>
      <w:r w:rsidR="00E76540">
        <w:rPr>
          <w:b/>
          <w:bCs/>
          <w:sz w:val="20"/>
        </w:rPr>
        <w:t xml:space="preserve"> de la gestion de l’eau,</w:t>
      </w:r>
      <w:r w:rsidRPr="00B70408">
        <w:rPr>
          <w:b/>
          <w:bCs/>
          <w:sz w:val="20"/>
        </w:rPr>
        <w:t xml:space="preserve"> c</w:t>
      </w:r>
      <w:r w:rsidRPr="00B70408">
        <w:rPr>
          <w:rFonts w:eastAsia="Times New Roman"/>
          <w:b/>
          <w:bCs/>
          <w:sz w:val="20"/>
          <w:szCs w:val="20"/>
        </w:rPr>
        <w:t>'est maintenant au tour des habitants</w:t>
      </w:r>
      <w:r w:rsidRPr="00E76540">
        <w:rPr>
          <w:rFonts w:eastAsia="Times New Roman"/>
          <w:b/>
          <w:bCs/>
          <w:sz w:val="20"/>
          <w:szCs w:val="20"/>
        </w:rPr>
        <w:t xml:space="preserve"> </w:t>
      </w:r>
      <w:r w:rsidR="004B63D4" w:rsidRPr="00E76540">
        <w:rPr>
          <w:b/>
          <w:sz w:val="20"/>
          <w:szCs w:val="20"/>
        </w:rPr>
        <w:t xml:space="preserve">de 87 communes de Seine-Saint-Denis et du Val d’Oise </w:t>
      </w:r>
      <w:r w:rsidRPr="00B70408">
        <w:rPr>
          <w:rFonts w:eastAsia="Times New Roman"/>
          <w:b/>
          <w:bCs/>
          <w:sz w:val="20"/>
          <w:szCs w:val="20"/>
        </w:rPr>
        <w:t xml:space="preserve">de donner leurs avis sur </w:t>
      </w:r>
      <w:r w:rsidR="00EA0833">
        <w:rPr>
          <w:rFonts w:eastAsia="Times New Roman"/>
          <w:b/>
          <w:bCs/>
          <w:sz w:val="20"/>
          <w:szCs w:val="20"/>
        </w:rPr>
        <w:t>ce</w:t>
      </w:r>
      <w:r w:rsidR="00EA0833" w:rsidRPr="00B70408">
        <w:rPr>
          <w:rFonts w:eastAsia="Times New Roman"/>
          <w:b/>
          <w:bCs/>
          <w:sz w:val="20"/>
          <w:szCs w:val="20"/>
        </w:rPr>
        <w:t xml:space="preserve"> </w:t>
      </w:r>
      <w:r w:rsidRPr="00B70408">
        <w:rPr>
          <w:rFonts w:eastAsia="Times New Roman"/>
          <w:b/>
          <w:bCs/>
          <w:sz w:val="20"/>
          <w:szCs w:val="20"/>
        </w:rPr>
        <w:t xml:space="preserve">projet au travers d’une enquête publique qui se déroule du 16 septembre au 18 octobre 2019. </w:t>
      </w:r>
    </w:p>
    <w:p w:rsidR="00B70408" w:rsidRDefault="00B70408" w:rsidP="00077629">
      <w:pPr>
        <w:spacing w:after="0"/>
        <w:jc w:val="both"/>
        <w:rPr>
          <w:rFonts w:eastAsia="Times New Roman"/>
          <w:b/>
          <w:bCs/>
          <w:sz w:val="20"/>
          <w:szCs w:val="20"/>
        </w:rPr>
      </w:pPr>
    </w:p>
    <w:p w:rsidR="00B70408" w:rsidRPr="00B70408" w:rsidRDefault="00B70408" w:rsidP="00B70408">
      <w:pPr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L’eau, un sujet majeur que les habitants peuvent s’approprier et mettre en débat</w:t>
      </w:r>
    </w:p>
    <w:p w:rsidR="00077629" w:rsidRPr="00B24364" w:rsidRDefault="00B70408" w:rsidP="00077629">
      <w:pPr>
        <w:spacing w:line="240" w:lineRule="auto"/>
        <w:jc w:val="both"/>
        <w:rPr>
          <w:iCs/>
          <w:sz w:val="20"/>
        </w:rPr>
      </w:pPr>
      <w:r w:rsidRPr="00B70408">
        <w:rPr>
          <w:iCs/>
          <w:sz w:val="20"/>
        </w:rPr>
        <w:t>L</w:t>
      </w:r>
      <w:r>
        <w:rPr>
          <w:iCs/>
          <w:sz w:val="20"/>
        </w:rPr>
        <w:t xml:space="preserve">’ambition du SAGE </w:t>
      </w:r>
      <w:r w:rsidRPr="00B70408">
        <w:rPr>
          <w:iCs/>
          <w:sz w:val="20"/>
        </w:rPr>
        <w:t xml:space="preserve">Croult - Enghien - Vieille Mer </w:t>
      </w:r>
      <w:r>
        <w:rPr>
          <w:iCs/>
          <w:sz w:val="20"/>
        </w:rPr>
        <w:t xml:space="preserve">n’est pas anecdotique : il s’agit </w:t>
      </w:r>
      <w:r w:rsidRPr="00B70408">
        <w:rPr>
          <w:iCs/>
          <w:sz w:val="20"/>
        </w:rPr>
        <w:t>d’assurer une gestion équilibrée et durable de</w:t>
      </w:r>
      <w:r>
        <w:rPr>
          <w:iCs/>
          <w:sz w:val="20"/>
        </w:rPr>
        <w:t>s</w:t>
      </w:r>
      <w:r w:rsidRPr="00B70408">
        <w:rPr>
          <w:iCs/>
          <w:sz w:val="20"/>
        </w:rPr>
        <w:t xml:space="preserve"> ressources en eau </w:t>
      </w:r>
      <w:r>
        <w:rPr>
          <w:iCs/>
          <w:sz w:val="20"/>
        </w:rPr>
        <w:t xml:space="preserve">sur un territoire </w:t>
      </w:r>
      <w:r w:rsidRPr="006D55D7">
        <w:rPr>
          <w:iCs/>
          <w:sz w:val="20"/>
        </w:rPr>
        <w:t>de 446 km</w:t>
      </w:r>
      <w:r w:rsidRPr="006D55D7">
        <w:rPr>
          <w:iCs/>
          <w:sz w:val="20"/>
          <w:vertAlign w:val="superscript"/>
        </w:rPr>
        <w:t>2</w:t>
      </w:r>
      <w:r w:rsidRPr="006D55D7">
        <w:rPr>
          <w:iCs/>
          <w:sz w:val="20"/>
        </w:rPr>
        <w:t xml:space="preserve"> à la fois urbain et rural, à cheval sur </w:t>
      </w:r>
      <w:r w:rsidR="00077629">
        <w:rPr>
          <w:iCs/>
          <w:sz w:val="20"/>
        </w:rPr>
        <w:t>deux</w:t>
      </w:r>
      <w:r w:rsidRPr="006D55D7">
        <w:rPr>
          <w:iCs/>
          <w:sz w:val="20"/>
        </w:rPr>
        <w:t xml:space="preserve"> départements</w:t>
      </w:r>
      <w:r w:rsidR="006D55D7" w:rsidRPr="006D55D7">
        <w:rPr>
          <w:iCs/>
          <w:sz w:val="20"/>
        </w:rPr>
        <w:t>. À l’échelle du</w:t>
      </w:r>
      <w:r w:rsidRPr="006D55D7">
        <w:rPr>
          <w:iCs/>
          <w:sz w:val="20"/>
        </w:rPr>
        <w:t xml:space="preserve"> bassin versant</w:t>
      </w:r>
      <w:r w:rsidR="006D55D7" w:rsidRPr="006D55D7">
        <w:rPr>
          <w:iCs/>
          <w:sz w:val="20"/>
        </w:rPr>
        <w:t xml:space="preserve">, le Schéma d’Aménagement et de Gestion des Eaux fixe </w:t>
      </w:r>
      <w:r w:rsidR="00077629">
        <w:rPr>
          <w:iCs/>
          <w:sz w:val="20"/>
        </w:rPr>
        <w:t xml:space="preserve">en effet </w:t>
      </w:r>
      <w:r w:rsidR="006D55D7" w:rsidRPr="006D55D7">
        <w:rPr>
          <w:iCs/>
          <w:sz w:val="20"/>
        </w:rPr>
        <w:t xml:space="preserve">les objectifs </w:t>
      </w:r>
      <w:r w:rsidR="00274300" w:rsidRPr="00274300">
        <w:rPr>
          <w:iCs/>
          <w:sz w:val="20"/>
        </w:rPr>
        <w:t xml:space="preserve">à atteindre, en prenant en compte l’ensemble des usages de l’eau, en protégeant </w:t>
      </w:r>
      <w:r w:rsidR="00EA0833">
        <w:rPr>
          <w:iCs/>
          <w:sz w:val="20"/>
        </w:rPr>
        <w:t>les milieux aquatiques</w:t>
      </w:r>
      <w:r w:rsidR="00274300" w:rsidRPr="00274300">
        <w:rPr>
          <w:iCs/>
          <w:sz w:val="20"/>
        </w:rPr>
        <w:t xml:space="preserve"> et en définissant des actions de développement et de protection de la ressource en eau</w:t>
      </w:r>
      <w:r w:rsidR="006D55D7" w:rsidRPr="006D55D7">
        <w:rPr>
          <w:iCs/>
          <w:sz w:val="20"/>
        </w:rPr>
        <w:t xml:space="preserve">. Au-delà de la préservation de </w:t>
      </w:r>
      <w:r w:rsidR="004B63D4">
        <w:rPr>
          <w:iCs/>
          <w:sz w:val="20"/>
        </w:rPr>
        <w:t>cette</w:t>
      </w:r>
      <w:r w:rsidR="006D55D7" w:rsidRPr="006D55D7">
        <w:rPr>
          <w:iCs/>
          <w:sz w:val="20"/>
        </w:rPr>
        <w:t xml:space="preserve"> ressource </w:t>
      </w:r>
      <w:r w:rsidR="004B63D4">
        <w:rPr>
          <w:iCs/>
          <w:sz w:val="20"/>
        </w:rPr>
        <w:t>vitale</w:t>
      </w:r>
      <w:r w:rsidR="006D55D7" w:rsidRPr="006D55D7">
        <w:rPr>
          <w:iCs/>
          <w:sz w:val="20"/>
        </w:rPr>
        <w:t xml:space="preserve">, </w:t>
      </w:r>
      <w:r w:rsidR="00C25859">
        <w:rPr>
          <w:iCs/>
          <w:sz w:val="20"/>
        </w:rPr>
        <w:t>c’est l’amélioration du</w:t>
      </w:r>
      <w:r w:rsidR="006D55D7" w:rsidRPr="006D55D7">
        <w:rPr>
          <w:iCs/>
          <w:sz w:val="20"/>
        </w:rPr>
        <w:t xml:space="preserve"> cadre de vie </w:t>
      </w:r>
      <w:r w:rsidR="00C25859">
        <w:rPr>
          <w:iCs/>
          <w:sz w:val="20"/>
        </w:rPr>
        <w:t xml:space="preserve">qui est en jeu </w:t>
      </w:r>
      <w:r w:rsidR="002E298A">
        <w:rPr>
          <w:iCs/>
          <w:sz w:val="20"/>
        </w:rPr>
        <w:t xml:space="preserve">par </w:t>
      </w:r>
      <w:r w:rsidR="00EA0833">
        <w:rPr>
          <w:iCs/>
          <w:sz w:val="20"/>
        </w:rPr>
        <w:t xml:space="preserve">le retour de l’eau et de la nature en ville et </w:t>
      </w:r>
      <w:r w:rsidR="002E298A">
        <w:rPr>
          <w:iCs/>
          <w:sz w:val="20"/>
        </w:rPr>
        <w:t>le développement</w:t>
      </w:r>
      <w:r w:rsidR="00B24364">
        <w:rPr>
          <w:iCs/>
          <w:sz w:val="20"/>
        </w:rPr>
        <w:t xml:space="preserve"> des usages récréatifs de l’eau</w:t>
      </w:r>
      <w:r w:rsidR="002E298A">
        <w:rPr>
          <w:iCs/>
          <w:sz w:val="20"/>
        </w:rPr>
        <w:t>,</w:t>
      </w:r>
      <w:r w:rsidR="00B24364">
        <w:rPr>
          <w:iCs/>
          <w:sz w:val="20"/>
        </w:rPr>
        <w:t xml:space="preserve"> </w:t>
      </w:r>
      <w:r w:rsidR="00851F5E">
        <w:rPr>
          <w:iCs/>
          <w:sz w:val="20"/>
        </w:rPr>
        <w:t>recréant</w:t>
      </w:r>
      <w:r w:rsidR="00B24364">
        <w:rPr>
          <w:iCs/>
          <w:sz w:val="20"/>
        </w:rPr>
        <w:t xml:space="preserve"> ainsi </w:t>
      </w:r>
      <w:r w:rsidR="006D55D7" w:rsidRPr="006D55D7">
        <w:rPr>
          <w:iCs/>
          <w:sz w:val="20"/>
        </w:rPr>
        <w:t>un lien positif à l’eau et aux milieux aquatiques</w:t>
      </w:r>
      <w:r w:rsidR="006D55D7" w:rsidRPr="007A0F40">
        <w:rPr>
          <w:sz w:val="20"/>
        </w:rPr>
        <w:t xml:space="preserve">. </w:t>
      </w:r>
      <w:r w:rsidR="00077629">
        <w:rPr>
          <w:sz w:val="20"/>
        </w:rPr>
        <w:t xml:space="preserve">Le </w:t>
      </w:r>
      <w:r w:rsidR="00851F5E">
        <w:rPr>
          <w:sz w:val="20"/>
        </w:rPr>
        <w:t>SAGE</w:t>
      </w:r>
      <w:r w:rsidR="00077629">
        <w:rPr>
          <w:sz w:val="20"/>
        </w:rPr>
        <w:t xml:space="preserve"> fixe non seulement </w:t>
      </w:r>
      <w:r w:rsidR="00077629" w:rsidRPr="00077629">
        <w:rPr>
          <w:sz w:val="20"/>
        </w:rPr>
        <w:t>les priorités du territoire en matière de gestion de l’eau</w:t>
      </w:r>
      <w:r w:rsidR="00077629">
        <w:rPr>
          <w:sz w:val="20"/>
        </w:rPr>
        <w:t xml:space="preserve"> pour redonner davantage </w:t>
      </w:r>
      <w:r w:rsidR="00077629" w:rsidRPr="00077629">
        <w:rPr>
          <w:sz w:val="20"/>
        </w:rPr>
        <w:t xml:space="preserve">de place à l’eau et aux milieux naturels </w:t>
      </w:r>
      <w:r w:rsidR="00077629">
        <w:rPr>
          <w:sz w:val="20"/>
        </w:rPr>
        <w:t>mais il définit des règles précises qui s’imposeront aux porteurs de projets</w:t>
      </w:r>
      <w:r w:rsidR="00926BD1">
        <w:rPr>
          <w:sz w:val="20"/>
        </w:rPr>
        <w:t>, par exemple en matière de gestion des eaux pluviales et de protection des zones humides.</w:t>
      </w:r>
    </w:p>
    <w:p w:rsidR="00C25859" w:rsidRPr="00C25859" w:rsidRDefault="00C25859" w:rsidP="00B70408">
      <w:pPr>
        <w:jc w:val="both"/>
        <w:rPr>
          <w:rFonts w:eastAsia="Times New Roman"/>
          <w:b/>
          <w:bCs/>
          <w:sz w:val="20"/>
          <w:szCs w:val="20"/>
        </w:rPr>
      </w:pPr>
      <w:r w:rsidRPr="00C25859">
        <w:rPr>
          <w:rFonts w:eastAsia="Times New Roman"/>
          <w:b/>
          <w:bCs/>
          <w:sz w:val="20"/>
          <w:szCs w:val="20"/>
        </w:rPr>
        <w:t xml:space="preserve">Une étape essentielle </w:t>
      </w:r>
      <w:r w:rsidR="00341093">
        <w:rPr>
          <w:rFonts w:eastAsia="Times New Roman"/>
          <w:b/>
          <w:bCs/>
          <w:sz w:val="20"/>
          <w:szCs w:val="20"/>
        </w:rPr>
        <w:t>dans un</w:t>
      </w:r>
      <w:r w:rsidRPr="00C25859">
        <w:rPr>
          <w:rFonts w:eastAsia="Times New Roman"/>
          <w:b/>
          <w:bCs/>
          <w:sz w:val="20"/>
          <w:szCs w:val="20"/>
        </w:rPr>
        <w:t xml:space="preserve"> processus encadré</w:t>
      </w:r>
    </w:p>
    <w:p w:rsidR="00851F5E" w:rsidRDefault="00C25859" w:rsidP="00851F5E">
      <w:pPr>
        <w:spacing w:after="0"/>
        <w:jc w:val="both"/>
        <w:rPr>
          <w:iCs/>
          <w:sz w:val="20"/>
        </w:rPr>
      </w:pPr>
      <w:r w:rsidRPr="00926BD1">
        <w:rPr>
          <w:iCs/>
          <w:sz w:val="20"/>
        </w:rPr>
        <w:t xml:space="preserve">En septembre 2018, la Commission Locale de l’Eau en charge de l’élaboration du SAGE avait approuvé le projet de SAGE Croult-Enghien-Vieille Mer. </w:t>
      </w:r>
      <w:r w:rsidR="00851F5E">
        <w:rPr>
          <w:iCs/>
          <w:sz w:val="20"/>
        </w:rPr>
        <w:t>Avait ensuite suivi</w:t>
      </w:r>
      <w:r w:rsidRPr="00926BD1">
        <w:rPr>
          <w:iCs/>
          <w:sz w:val="20"/>
        </w:rPr>
        <w:t xml:space="preserve"> une phase de consultation </w:t>
      </w:r>
      <w:r w:rsidR="00077629" w:rsidRPr="00926BD1">
        <w:rPr>
          <w:iCs/>
          <w:sz w:val="20"/>
        </w:rPr>
        <w:t xml:space="preserve">des </w:t>
      </w:r>
      <w:r w:rsidRPr="00926BD1">
        <w:rPr>
          <w:iCs/>
          <w:sz w:val="20"/>
        </w:rPr>
        <w:t>collectivités, Chambre d’agriculture, CCI, services de l’État jusqu’à mars 2019.</w:t>
      </w:r>
    </w:p>
    <w:p w:rsidR="00C25859" w:rsidRPr="00926BD1" w:rsidRDefault="00C25859" w:rsidP="00851F5E">
      <w:pPr>
        <w:spacing w:after="0"/>
        <w:jc w:val="both"/>
        <w:rPr>
          <w:iCs/>
          <w:sz w:val="20"/>
        </w:rPr>
      </w:pPr>
      <w:r w:rsidRPr="00926BD1">
        <w:rPr>
          <w:iCs/>
          <w:sz w:val="20"/>
        </w:rPr>
        <w:t xml:space="preserve">Du 16 septembre au 18 octobre 2019, les habitants auront plusieurs moyens </w:t>
      </w:r>
      <w:r w:rsidR="00851F5E">
        <w:rPr>
          <w:iCs/>
          <w:sz w:val="20"/>
        </w:rPr>
        <w:t>pour</w:t>
      </w:r>
      <w:r w:rsidRPr="00926BD1">
        <w:rPr>
          <w:iCs/>
          <w:sz w:val="20"/>
        </w:rPr>
        <w:t xml:space="preserve"> s’informer et donner leur avis :</w:t>
      </w:r>
    </w:p>
    <w:p w:rsidR="007969D5" w:rsidRDefault="007969D5" w:rsidP="007969D5">
      <w:pPr>
        <w:pStyle w:val="Paragraphedeliste"/>
        <w:numPr>
          <w:ilvl w:val="0"/>
          <w:numId w:val="1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En se rendant aux permanences organisées dans 12 villes</w:t>
      </w:r>
      <w:r w:rsidR="00851F5E">
        <w:rPr>
          <w:rFonts w:eastAsia="Times New Roman"/>
          <w:sz w:val="20"/>
          <w:szCs w:val="20"/>
        </w:rPr>
        <w:t xml:space="preserve"> </w:t>
      </w:r>
      <w:r w:rsidR="00341093">
        <w:rPr>
          <w:rFonts w:eastAsia="Times New Roman"/>
          <w:sz w:val="20"/>
          <w:szCs w:val="20"/>
        </w:rPr>
        <w:t xml:space="preserve">: </w:t>
      </w:r>
      <w:r w:rsidR="00341093" w:rsidRPr="009918BE">
        <w:rPr>
          <w:color w:val="000000"/>
          <w:sz w:val="20"/>
          <w:szCs w:val="20"/>
        </w:rPr>
        <w:t xml:space="preserve">un dossier </w:t>
      </w:r>
      <w:r w:rsidR="00851F5E">
        <w:rPr>
          <w:color w:val="000000"/>
          <w:sz w:val="20"/>
          <w:szCs w:val="20"/>
        </w:rPr>
        <w:t xml:space="preserve">y </w:t>
      </w:r>
      <w:r w:rsidR="00341093" w:rsidRPr="009918BE">
        <w:rPr>
          <w:color w:val="000000"/>
          <w:sz w:val="20"/>
          <w:szCs w:val="20"/>
        </w:rPr>
        <w:t xml:space="preserve">sera mis à la disposition du public </w:t>
      </w:r>
      <w:r w:rsidR="00851F5E">
        <w:rPr>
          <w:color w:val="000000"/>
          <w:sz w:val="20"/>
          <w:szCs w:val="20"/>
        </w:rPr>
        <w:t>(voir liste des communes et date</w:t>
      </w:r>
      <w:r w:rsidR="004C3277">
        <w:rPr>
          <w:color w:val="000000"/>
          <w:sz w:val="20"/>
          <w:szCs w:val="20"/>
        </w:rPr>
        <w:t>s</w:t>
      </w:r>
      <w:r w:rsidR="00851F5E">
        <w:rPr>
          <w:color w:val="000000"/>
          <w:sz w:val="20"/>
          <w:szCs w:val="20"/>
        </w:rPr>
        <w:t xml:space="preserve"> ci-après)</w:t>
      </w:r>
      <w:r w:rsidR="00341093" w:rsidRPr="009918BE">
        <w:rPr>
          <w:color w:val="000000"/>
          <w:sz w:val="20"/>
          <w:szCs w:val="20"/>
        </w:rPr>
        <w:t>.</w:t>
      </w:r>
    </w:p>
    <w:p w:rsidR="007969D5" w:rsidRPr="00F52B4D" w:rsidRDefault="007969D5" w:rsidP="007969D5">
      <w:pPr>
        <w:pStyle w:val="Paragraphedeliste"/>
        <w:numPr>
          <w:ilvl w:val="0"/>
          <w:numId w:val="1"/>
        </w:numPr>
        <w:spacing w:after="0"/>
        <w:jc w:val="both"/>
        <w:rPr>
          <w:rFonts w:eastAsia="Times New Roman"/>
          <w:sz w:val="20"/>
          <w:szCs w:val="20"/>
        </w:rPr>
      </w:pPr>
      <w:r w:rsidRPr="007969D5">
        <w:rPr>
          <w:rFonts w:eastAsia="Times New Roman"/>
          <w:sz w:val="20"/>
          <w:szCs w:val="20"/>
        </w:rPr>
        <w:t>En ligne en accédant au registre électronique via</w:t>
      </w:r>
      <w:r>
        <w:rPr>
          <w:rFonts w:eastAsia="Times New Roman"/>
          <w:sz w:val="20"/>
          <w:szCs w:val="20"/>
        </w:rPr>
        <w:t xml:space="preserve"> l</w:t>
      </w:r>
      <w:r w:rsidR="00B70408" w:rsidRPr="007969D5">
        <w:rPr>
          <w:rFonts w:eastAsia="Times New Roman"/>
          <w:sz w:val="20"/>
          <w:szCs w:val="20"/>
        </w:rPr>
        <w:t xml:space="preserve">e </w:t>
      </w:r>
      <w:r w:rsidR="00B70408" w:rsidRPr="00F52B4D">
        <w:rPr>
          <w:rFonts w:eastAsia="Times New Roman"/>
          <w:sz w:val="20"/>
          <w:szCs w:val="20"/>
        </w:rPr>
        <w:t xml:space="preserve">lien : </w:t>
      </w:r>
      <w:hyperlink r:id="rId6" w:history="1">
        <w:r w:rsidR="00B70408" w:rsidRPr="00F52B4D">
          <w:rPr>
            <w:rStyle w:val="Lienhypertexte"/>
            <w:rFonts w:eastAsia="SimSun" w:cs="Mangal"/>
            <w:b/>
            <w:bCs/>
            <w:i/>
            <w:color w:val="auto"/>
            <w:kern w:val="3"/>
            <w:sz w:val="20"/>
            <w:szCs w:val="20"/>
            <w:lang w:eastAsia="zh-CN" w:bidi="hi-IN"/>
          </w:rPr>
          <w:t>https://www.registredemat.fr/sage-cevm</w:t>
        </w:r>
      </w:hyperlink>
    </w:p>
    <w:p w:rsidR="007969D5" w:rsidRPr="00F52B4D" w:rsidRDefault="004B63D4" w:rsidP="007969D5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F52B4D">
        <w:rPr>
          <w:rFonts w:asciiTheme="minorHAnsi" w:hAnsiTheme="minorHAnsi"/>
          <w:sz w:val="20"/>
          <w:szCs w:val="20"/>
        </w:rPr>
        <w:t xml:space="preserve">En </w:t>
      </w:r>
      <w:r w:rsidR="007969D5" w:rsidRPr="00F52B4D">
        <w:rPr>
          <w:rFonts w:asciiTheme="minorHAnsi" w:hAnsiTheme="minorHAnsi"/>
          <w:sz w:val="20"/>
          <w:szCs w:val="20"/>
        </w:rPr>
        <w:t xml:space="preserve">déposant </w:t>
      </w:r>
      <w:r w:rsidR="004C3277" w:rsidRPr="00F52B4D">
        <w:rPr>
          <w:rFonts w:asciiTheme="minorHAnsi" w:hAnsiTheme="minorHAnsi"/>
          <w:sz w:val="20"/>
          <w:szCs w:val="20"/>
        </w:rPr>
        <w:t>leurs</w:t>
      </w:r>
      <w:r w:rsidR="007969D5" w:rsidRPr="00F52B4D">
        <w:rPr>
          <w:rFonts w:asciiTheme="minorHAnsi" w:hAnsiTheme="minorHAnsi"/>
          <w:sz w:val="20"/>
          <w:szCs w:val="20"/>
        </w:rPr>
        <w:t xml:space="preserve"> observations et propositions </w:t>
      </w:r>
      <w:r w:rsidRPr="00F52B4D">
        <w:rPr>
          <w:rFonts w:asciiTheme="minorHAnsi" w:hAnsiTheme="minorHAnsi"/>
          <w:sz w:val="20"/>
          <w:szCs w:val="20"/>
        </w:rPr>
        <w:t xml:space="preserve">pendant toute la durée de l’enquête </w:t>
      </w:r>
      <w:r w:rsidR="007969D5" w:rsidRPr="00F52B4D">
        <w:rPr>
          <w:rFonts w:asciiTheme="minorHAnsi" w:hAnsiTheme="minorHAnsi"/>
          <w:sz w:val="20"/>
          <w:szCs w:val="20"/>
        </w:rPr>
        <w:t>via l’adresse électronique</w:t>
      </w:r>
      <w:r w:rsidR="002E298A" w:rsidRPr="00F52B4D">
        <w:rPr>
          <w:rFonts w:asciiTheme="minorHAnsi" w:hAnsiTheme="minorHAnsi"/>
          <w:sz w:val="20"/>
          <w:szCs w:val="20"/>
        </w:rPr>
        <w:t xml:space="preserve"> </w:t>
      </w:r>
      <w:r w:rsidR="007969D5" w:rsidRPr="00F52B4D">
        <w:rPr>
          <w:rFonts w:asciiTheme="minorHAnsi" w:hAnsiTheme="minorHAnsi"/>
          <w:sz w:val="20"/>
          <w:szCs w:val="20"/>
        </w:rPr>
        <w:t xml:space="preserve">: </w:t>
      </w:r>
      <w:hyperlink r:id="rId7" w:history="1">
        <w:r w:rsidR="00341093" w:rsidRPr="00F52B4D">
          <w:rPr>
            <w:rStyle w:val="Lienhypertexte"/>
            <w:rFonts w:asciiTheme="minorHAnsi" w:hAnsiTheme="minorHAnsi"/>
            <w:b/>
            <w:bCs/>
            <w:i/>
            <w:color w:val="auto"/>
            <w:sz w:val="20"/>
            <w:szCs w:val="20"/>
          </w:rPr>
          <w:t>enquete-publique-sage-cevm@registredemat.fr</w:t>
        </w:r>
      </w:hyperlink>
    </w:p>
    <w:p w:rsidR="00341093" w:rsidRPr="00F52B4D" w:rsidRDefault="00341093" w:rsidP="007969D5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F52B4D">
        <w:rPr>
          <w:rFonts w:asciiTheme="minorHAnsi" w:hAnsiTheme="minorHAnsi"/>
          <w:sz w:val="20"/>
          <w:szCs w:val="20"/>
        </w:rPr>
        <w:t>En consultant le site internet</w:t>
      </w:r>
      <w:r w:rsidRPr="00F52B4D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hyperlink r:id="rId8" w:history="1">
        <w:r w:rsidRPr="00F52B4D">
          <w:rPr>
            <w:rStyle w:val="Lienhypertexte"/>
            <w:rFonts w:asciiTheme="minorHAnsi" w:hAnsiTheme="minorHAnsi"/>
            <w:b/>
            <w:bCs/>
            <w:i/>
            <w:color w:val="auto"/>
            <w:sz w:val="20"/>
            <w:szCs w:val="20"/>
          </w:rPr>
          <w:t>www.sage-cevm.fr</w:t>
        </w:r>
      </w:hyperlink>
      <w:r w:rsidRPr="00F52B4D">
        <w:rPr>
          <w:rStyle w:val="Lienhypertexte"/>
          <w:rFonts w:asciiTheme="minorHAnsi" w:hAnsiTheme="minorHAnsi"/>
          <w:b/>
          <w:bCs/>
          <w:i/>
          <w:color w:val="auto"/>
          <w:sz w:val="20"/>
          <w:szCs w:val="20"/>
        </w:rPr>
        <w:t xml:space="preserve"> </w:t>
      </w:r>
    </w:p>
    <w:p w:rsidR="00341093" w:rsidRPr="00F52B4D" w:rsidRDefault="00341093" w:rsidP="00926BD1">
      <w:pPr>
        <w:pStyle w:val="En-tte"/>
        <w:snapToGrid w:val="0"/>
        <w:spacing w:before="240"/>
        <w:jc w:val="both"/>
        <w:rPr>
          <w:rFonts w:asciiTheme="minorHAnsi" w:eastAsia="Times New Roman" w:hAnsiTheme="minorHAnsi" w:cstheme="minorBidi"/>
          <w:kern w:val="0"/>
          <w:sz w:val="20"/>
          <w:szCs w:val="20"/>
          <w:lang w:eastAsia="en-US" w:bidi="ar-SA"/>
        </w:rPr>
      </w:pPr>
      <w:r w:rsidRPr="00F52B4D">
        <w:rPr>
          <w:rFonts w:asciiTheme="minorHAnsi" w:eastAsia="Times New Roman" w:hAnsiTheme="minorHAnsi" w:cstheme="minorBidi"/>
          <w:kern w:val="0"/>
          <w:sz w:val="20"/>
          <w:szCs w:val="20"/>
          <w:lang w:eastAsia="en-US" w:bidi="ar-SA"/>
        </w:rPr>
        <w:t xml:space="preserve">Ce n’est qu’au terme de cette enquête publique que le préfet du Val d'Oise et le préfet de la Seine-Saint-Denis pourront approuver </w:t>
      </w:r>
      <w:r w:rsidR="004C3277" w:rsidRPr="00F52B4D">
        <w:rPr>
          <w:rFonts w:asciiTheme="minorHAnsi" w:eastAsia="Times New Roman" w:hAnsiTheme="minorHAnsi" w:cstheme="minorBidi"/>
          <w:kern w:val="0"/>
          <w:sz w:val="20"/>
          <w:szCs w:val="20"/>
          <w:lang w:eastAsia="en-US" w:bidi="ar-SA"/>
        </w:rPr>
        <w:t>(</w:t>
      </w:r>
      <w:r w:rsidRPr="00F52B4D">
        <w:rPr>
          <w:rFonts w:asciiTheme="minorHAnsi" w:eastAsia="Times New Roman" w:hAnsiTheme="minorHAnsi" w:cstheme="minorBidi"/>
          <w:kern w:val="0"/>
          <w:sz w:val="20"/>
          <w:szCs w:val="20"/>
          <w:lang w:eastAsia="en-US" w:bidi="ar-SA"/>
        </w:rPr>
        <w:t>ou non</w:t>
      </w:r>
      <w:r w:rsidR="004C3277" w:rsidRPr="00F52B4D">
        <w:rPr>
          <w:rFonts w:asciiTheme="minorHAnsi" w:eastAsia="Times New Roman" w:hAnsiTheme="minorHAnsi" w:cstheme="minorBidi"/>
          <w:kern w:val="0"/>
          <w:sz w:val="20"/>
          <w:szCs w:val="20"/>
          <w:lang w:eastAsia="en-US" w:bidi="ar-SA"/>
        </w:rPr>
        <w:t>)</w:t>
      </w:r>
      <w:r w:rsidRPr="00F52B4D">
        <w:rPr>
          <w:rFonts w:asciiTheme="minorHAnsi" w:eastAsia="Times New Roman" w:hAnsiTheme="minorHAnsi" w:cstheme="minorBidi"/>
          <w:kern w:val="0"/>
          <w:sz w:val="20"/>
          <w:szCs w:val="20"/>
          <w:lang w:eastAsia="en-US" w:bidi="ar-SA"/>
        </w:rPr>
        <w:t xml:space="preserve"> le SAGE par arrêté inter-préfectoral.</w:t>
      </w:r>
    </w:p>
    <w:p w:rsidR="00341093" w:rsidRPr="00F52B4D" w:rsidRDefault="00341093" w:rsidP="009918BE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969D5" w:rsidRPr="00F52B4D" w:rsidRDefault="007969D5" w:rsidP="007969D5">
      <w:pPr>
        <w:spacing w:after="0" w:line="240" w:lineRule="auto"/>
        <w:jc w:val="both"/>
        <w:rPr>
          <w:sz w:val="20"/>
        </w:rPr>
      </w:pPr>
      <w:r w:rsidRPr="00F52B4D">
        <w:rPr>
          <w:sz w:val="20"/>
          <w:u w:val="single"/>
        </w:rPr>
        <w:t>Contact presse</w:t>
      </w:r>
      <w:r w:rsidRPr="00F52B4D">
        <w:rPr>
          <w:sz w:val="20"/>
        </w:rPr>
        <w:t> :</w:t>
      </w:r>
    </w:p>
    <w:p w:rsidR="007969D5" w:rsidRPr="00F52B4D" w:rsidRDefault="007969D5" w:rsidP="007969D5">
      <w:pPr>
        <w:spacing w:after="0" w:line="240" w:lineRule="auto"/>
        <w:jc w:val="both"/>
        <w:rPr>
          <w:sz w:val="20"/>
        </w:rPr>
      </w:pPr>
      <w:r w:rsidRPr="00F52B4D">
        <w:rPr>
          <w:sz w:val="20"/>
        </w:rPr>
        <w:t>Sylvie Cartier</w:t>
      </w:r>
      <w:r w:rsidR="00926BD1" w:rsidRPr="00F52B4D">
        <w:rPr>
          <w:sz w:val="20"/>
        </w:rPr>
        <w:t xml:space="preserve"> - </w:t>
      </w:r>
      <w:proofErr w:type="spellStart"/>
      <w:r w:rsidRPr="00F52B4D">
        <w:rPr>
          <w:sz w:val="20"/>
        </w:rPr>
        <w:t>MarkediA</w:t>
      </w:r>
      <w:proofErr w:type="spellEnd"/>
    </w:p>
    <w:p w:rsidR="007969D5" w:rsidRPr="00F52B4D" w:rsidRDefault="007969D5" w:rsidP="007969D5">
      <w:pPr>
        <w:spacing w:after="0" w:line="240" w:lineRule="auto"/>
        <w:jc w:val="both"/>
        <w:rPr>
          <w:sz w:val="20"/>
        </w:rPr>
      </w:pPr>
      <w:r w:rsidRPr="00F52B4D">
        <w:rPr>
          <w:sz w:val="20"/>
        </w:rPr>
        <w:t>Tél : 01 34 24 31 46 ou 06 21 49 02 40</w:t>
      </w:r>
      <w:r w:rsidR="004C3277" w:rsidRPr="00F52B4D">
        <w:rPr>
          <w:sz w:val="20"/>
        </w:rPr>
        <w:t xml:space="preserve"> - </w:t>
      </w:r>
      <w:r w:rsidRPr="00F52B4D">
        <w:rPr>
          <w:sz w:val="20"/>
        </w:rPr>
        <w:t xml:space="preserve">E-mail : </w:t>
      </w:r>
      <w:hyperlink r:id="rId9" w:history="1">
        <w:r w:rsidR="004C3277" w:rsidRPr="00F52B4D">
          <w:rPr>
            <w:rStyle w:val="Lienhypertexte"/>
            <w:color w:val="auto"/>
            <w:sz w:val="20"/>
          </w:rPr>
          <w:t>sylvie.cartier@markedia.net</w:t>
        </w:r>
      </w:hyperlink>
    </w:p>
    <w:p w:rsidR="004C3277" w:rsidRDefault="004C3277" w:rsidP="007969D5">
      <w:pPr>
        <w:spacing w:after="0" w:line="240" w:lineRule="auto"/>
        <w:rPr>
          <w:sz w:val="20"/>
          <w:u w:val="single"/>
        </w:rPr>
      </w:pPr>
    </w:p>
    <w:p w:rsidR="007969D5" w:rsidRPr="007A0F40" w:rsidRDefault="007969D5" w:rsidP="007969D5">
      <w:pPr>
        <w:spacing w:after="0" w:line="240" w:lineRule="auto"/>
        <w:rPr>
          <w:sz w:val="20"/>
        </w:rPr>
      </w:pPr>
      <w:r w:rsidRPr="007A0F40">
        <w:rPr>
          <w:sz w:val="20"/>
          <w:u w:val="single"/>
        </w:rPr>
        <w:t>Pour toute demande d’information complémentaire</w:t>
      </w:r>
      <w:r w:rsidR="004C3277">
        <w:rPr>
          <w:sz w:val="20"/>
        </w:rPr>
        <w:t xml:space="preserve"> </w:t>
      </w:r>
      <w:r w:rsidRPr="007A0F40">
        <w:rPr>
          <w:sz w:val="20"/>
        </w:rPr>
        <w:t xml:space="preserve">: </w:t>
      </w:r>
    </w:p>
    <w:p w:rsidR="007969D5" w:rsidRDefault="007969D5" w:rsidP="007969D5">
      <w:pPr>
        <w:spacing w:after="0" w:line="240" w:lineRule="auto"/>
        <w:rPr>
          <w:sz w:val="20"/>
        </w:rPr>
      </w:pPr>
      <w:r w:rsidRPr="007A0F40">
        <w:rPr>
          <w:sz w:val="20"/>
        </w:rPr>
        <w:t>Aline Girard, Animatrice du SAGE Croult - Enghien - Vieille Mer</w:t>
      </w:r>
      <w:r w:rsidRPr="007A0F40">
        <w:rPr>
          <w:sz w:val="20"/>
        </w:rPr>
        <w:br/>
        <w:t xml:space="preserve">Tél. : 01 30 11 16 80 </w:t>
      </w:r>
      <w:r w:rsidR="00926BD1">
        <w:rPr>
          <w:sz w:val="20"/>
        </w:rPr>
        <w:t xml:space="preserve">- </w:t>
      </w:r>
      <w:r w:rsidRPr="007A0F40">
        <w:rPr>
          <w:sz w:val="20"/>
        </w:rPr>
        <w:t>E-mail : aline.girard@sage-cevm.fr</w:t>
      </w:r>
      <w:r w:rsidRPr="007A0F40">
        <w:rPr>
          <w:sz w:val="20"/>
        </w:rPr>
        <w:br/>
        <w:t>SIAH Croult et Petit Rosne</w:t>
      </w:r>
      <w:r w:rsidR="004C3277">
        <w:rPr>
          <w:sz w:val="20"/>
        </w:rPr>
        <w:t xml:space="preserve"> - </w:t>
      </w:r>
      <w:r w:rsidRPr="007A0F40">
        <w:rPr>
          <w:sz w:val="20"/>
        </w:rPr>
        <w:t xml:space="preserve">Station de dépollution Bernard </w:t>
      </w:r>
      <w:proofErr w:type="spellStart"/>
      <w:r w:rsidRPr="007A0F40">
        <w:rPr>
          <w:sz w:val="20"/>
        </w:rPr>
        <w:t>Cholin</w:t>
      </w:r>
      <w:proofErr w:type="spellEnd"/>
      <w:r w:rsidRPr="007A0F40">
        <w:rPr>
          <w:sz w:val="20"/>
        </w:rPr>
        <w:t>, Rue de l'Eau et des Enfants, 95500 Bonneuil-en-</w:t>
      </w:r>
      <w:r>
        <w:rPr>
          <w:sz w:val="20"/>
        </w:rPr>
        <w:t>France</w:t>
      </w:r>
    </w:p>
    <w:p w:rsidR="004C3277" w:rsidRDefault="004C3277" w:rsidP="007969D5">
      <w:pPr>
        <w:spacing w:after="0" w:line="240" w:lineRule="auto"/>
        <w:rPr>
          <w:sz w:val="20"/>
          <w:u w:val="single"/>
        </w:rPr>
      </w:pPr>
    </w:p>
    <w:p w:rsidR="007969D5" w:rsidRPr="00077629" w:rsidRDefault="007969D5" w:rsidP="007969D5">
      <w:pPr>
        <w:spacing w:after="0" w:line="240" w:lineRule="auto"/>
        <w:rPr>
          <w:sz w:val="18"/>
        </w:rPr>
      </w:pPr>
      <w:r w:rsidRPr="00EE6AAA">
        <w:rPr>
          <w:sz w:val="20"/>
          <w:u w:val="single"/>
        </w:rPr>
        <w:lastRenderedPageBreak/>
        <w:t>Consultez les informations complètes</w:t>
      </w:r>
      <w:r>
        <w:rPr>
          <w:sz w:val="20"/>
        </w:rPr>
        <w:t xml:space="preserve"> sur : </w:t>
      </w:r>
      <w:hyperlink r:id="rId10" w:history="1">
        <w:r w:rsidRPr="00F52B4D">
          <w:rPr>
            <w:rStyle w:val="Lienhypertexte"/>
            <w:b/>
            <w:color w:val="auto"/>
            <w:sz w:val="20"/>
            <w:szCs w:val="20"/>
          </w:rPr>
          <w:t>www.sage-cevm.fr</w:t>
        </w:r>
      </w:hyperlink>
      <w:r w:rsidRPr="00EE6AAA">
        <w:rPr>
          <w:rStyle w:val="Lienhypertexte"/>
          <w:b/>
          <w:sz w:val="20"/>
          <w:szCs w:val="20"/>
        </w:rPr>
        <w:t xml:space="preserve"> </w:t>
      </w:r>
      <w:r w:rsidRPr="00077629">
        <w:rPr>
          <w:rStyle w:val="Lienhypertexte"/>
          <w:b/>
          <w:color w:val="auto"/>
          <w:sz w:val="20"/>
          <w:szCs w:val="20"/>
          <w:u w:val="none"/>
        </w:rPr>
        <w:t>et sur le dossier de presse joint.</w:t>
      </w:r>
    </w:p>
    <w:p w:rsidR="009918BE" w:rsidRPr="009918BE" w:rsidRDefault="009918BE" w:rsidP="009918BE">
      <w:pPr>
        <w:jc w:val="both"/>
        <w:rPr>
          <w:sz w:val="20"/>
          <w:szCs w:val="20"/>
        </w:rPr>
      </w:pPr>
    </w:p>
    <w:p w:rsidR="00926BD1" w:rsidRPr="00926BD1" w:rsidRDefault="00926BD1" w:rsidP="00926BD1">
      <w:pPr>
        <w:pStyle w:val="Standard"/>
        <w:jc w:val="both"/>
        <w:rPr>
          <w:rFonts w:asciiTheme="minorHAnsi" w:hAnsiTheme="minorHAnsi"/>
          <w:b/>
          <w:bCs/>
          <w:color w:val="CE181E"/>
          <w:sz w:val="20"/>
          <w:szCs w:val="20"/>
        </w:rPr>
      </w:pPr>
      <w:r w:rsidRPr="00926BD1">
        <w:rPr>
          <w:rFonts w:asciiTheme="minorHAnsi" w:hAnsiTheme="minorHAnsi"/>
          <w:b/>
          <w:bCs/>
          <w:color w:val="000000"/>
          <w:sz w:val="20"/>
          <w:szCs w:val="20"/>
        </w:rPr>
        <w:t>Liste des 87 communes concernées par le</w:t>
      </w:r>
      <w:r w:rsidRPr="00926BD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 SAGE Croult-Enghien-Vieille Mer :</w:t>
      </w:r>
    </w:p>
    <w:p w:rsidR="00926BD1" w:rsidRPr="009918BE" w:rsidRDefault="00926BD1" w:rsidP="00926BD1">
      <w:pPr>
        <w:pStyle w:val="Standard"/>
        <w:ind w:right="-39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26BD1" w:rsidRPr="009918BE" w:rsidRDefault="00926BD1" w:rsidP="00926BD1">
      <w:pPr>
        <w:pStyle w:val="Standard"/>
        <w:jc w:val="both"/>
        <w:rPr>
          <w:rFonts w:asciiTheme="minorHAnsi" w:hAnsiTheme="minorHAnsi"/>
          <w:color w:val="CE181E"/>
          <w:sz w:val="20"/>
          <w:szCs w:val="20"/>
        </w:rPr>
      </w:pPr>
      <w:r w:rsidRPr="009918BE">
        <w:rPr>
          <w:rFonts w:asciiTheme="minorHAnsi" w:hAnsiTheme="minorHAnsi" w:cs="Times New Roman"/>
          <w:b/>
          <w:bCs/>
          <w:i/>
          <w:iCs/>
          <w:color w:val="000000"/>
          <w:sz w:val="20"/>
          <w:szCs w:val="20"/>
        </w:rPr>
        <w:t xml:space="preserve">- </w:t>
      </w:r>
      <w:r>
        <w:rPr>
          <w:rFonts w:asciiTheme="minorHAnsi" w:hAnsiTheme="minorHAnsi" w:cs="Times New Roman"/>
          <w:b/>
          <w:bCs/>
          <w:i/>
          <w:iCs/>
          <w:color w:val="000000"/>
          <w:sz w:val="20"/>
          <w:szCs w:val="20"/>
        </w:rPr>
        <w:t>D</w:t>
      </w:r>
      <w:r w:rsidRPr="009918BE">
        <w:rPr>
          <w:rFonts w:asciiTheme="minorHAnsi" w:hAnsiTheme="minorHAnsi" w:cs="Times New Roman"/>
          <w:b/>
          <w:bCs/>
          <w:i/>
          <w:iCs/>
          <w:color w:val="000000"/>
          <w:sz w:val="20"/>
          <w:szCs w:val="20"/>
        </w:rPr>
        <w:t>épartement du Val-d’Oise</w:t>
      </w:r>
      <w:r w:rsidRPr="009918BE">
        <w:rPr>
          <w:rFonts w:asciiTheme="minorHAnsi" w:hAnsiTheme="minorHAnsi" w:cs="Times New Roman"/>
          <w:color w:val="000000"/>
          <w:sz w:val="20"/>
          <w:szCs w:val="20"/>
        </w:rPr>
        <w:t xml:space="preserve"> : </w:t>
      </w:r>
      <w:r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 xml:space="preserve">Andilly, Arnouville, Attainville, Baillet-en-France, Bonneuil-en-France, </w:t>
      </w:r>
      <w:r w:rsidR="00F52B4D"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>Bouffémont</w:t>
      </w:r>
      <w:r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 xml:space="preserve">, Bouqueval, </w:t>
      </w:r>
      <w:r w:rsidR="00F52B4D"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>Châtenay-en-France</w:t>
      </w:r>
      <w:r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 xml:space="preserve">, Chennevières-les-Louvres, Deuil-la-Barre, Domont, Eaubonne, Ecouen, Enghien-les-Bains, </w:t>
      </w:r>
      <w:r w:rsidR="00F52B4D"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>Épiais</w:t>
      </w:r>
      <w:r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 xml:space="preserve">-les-Louvres, </w:t>
      </w:r>
      <w:r w:rsidR="00F52B4D"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>Épinay-Champlâtreux</w:t>
      </w:r>
      <w:r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 xml:space="preserve">, Ermont, </w:t>
      </w:r>
      <w:r w:rsidR="00F52B4D"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>Ézanville</w:t>
      </w:r>
      <w:r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 xml:space="preserve">, Fontenay-en-Parisis, Franconville, </w:t>
      </w:r>
      <w:r w:rsidR="00F52B4D"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>Garges-lès-Gonesse</w:t>
      </w:r>
      <w:r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>, Gonesse, Goussainville, Groslay, Jagny-sous-Bois, Le Mesnil-Aubry, Le Plessis-Bouchard, Le Plessis-</w:t>
      </w:r>
      <w:proofErr w:type="spellStart"/>
      <w:r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>Gassot</w:t>
      </w:r>
      <w:proofErr w:type="spellEnd"/>
      <w:r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 xml:space="preserve">, Le Thillay, Louvres, Mareil-en-France, Margency, Marly-la-Ville, Moisselles, Montlignon, Montmagny, Montmorency, Montsoult, Piscop, Puiseux-en-France, Roissy-en-France, Saint-Brice-sous-Forêt, Saint-Gratien, Saint-Leu-la-Forêt, Saint-Prix, Saint-Witz, Sannois, Sarcelles, Soisy-sous-Montmorency, Vaudherland, Vémars, </w:t>
      </w:r>
      <w:r w:rsidR="00F52B4D"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>Villaines-sous-Bois</w:t>
      </w:r>
      <w:r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>, Villeron, Villiers-le-Bel, Villiers-le-Sec</w:t>
      </w:r>
      <w:r w:rsidRPr="009918BE">
        <w:rPr>
          <w:rFonts w:asciiTheme="minorHAnsi" w:eastAsia="Arial Unicode MS" w:hAnsiTheme="minorHAnsi" w:cs="Times New Roman"/>
          <w:b/>
          <w:bCs/>
          <w:color w:val="000000"/>
          <w:sz w:val="20"/>
          <w:szCs w:val="20"/>
        </w:rPr>
        <w:t> </w:t>
      </w:r>
      <w:r w:rsidRPr="009918BE">
        <w:rPr>
          <w:rFonts w:asciiTheme="minorHAnsi" w:eastAsia="Arial Unicode MS" w:hAnsiTheme="minorHAnsi" w:cs="Times New Roman"/>
          <w:color w:val="000000"/>
          <w:sz w:val="20"/>
          <w:szCs w:val="20"/>
        </w:rPr>
        <w:t>;</w:t>
      </w:r>
    </w:p>
    <w:p w:rsidR="00926BD1" w:rsidRPr="009918BE" w:rsidRDefault="00926BD1" w:rsidP="00926BD1">
      <w:pPr>
        <w:pStyle w:val="Standard"/>
        <w:jc w:val="both"/>
        <w:rPr>
          <w:rFonts w:asciiTheme="minorHAnsi" w:hAnsiTheme="minorHAnsi"/>
          <w:color w:val="CE181E"/>
          <w:sz w:val="20"/>
          <w:szCs w:val="20"/>
        </w:rPr>
      </w:pPr>
      <w:bookmarkStart w:id="0" w:name="_GoBack"/>
    </w:p>
    <w:bookmarkEnd w:id="0"/>
    <w:p w:rsidR="00926BD1" w:rsidRPr="002E298A" w:rsidRDefault="00926BD1" w:rsidP="00926BD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9918BE">
        <w:rPr>
          <w:rFonts w:asciiTheme="minorHAnsi" w:eastAsia="Arial Unicode MS" w:hAnsiTheme="minorHAnsi" w:cs="Times New Roman"/>
          <w:b/>
          <w:bCs/>
          <w:i/>
          <w:iCs/>
          <w:color w:val="000000"/>
          <w:sz w:val="20"/>
          <w:szCs w:val="20"/>
        </w:rPr>
        <w:t xml:space="preserve">- </w:t>
      </w:r>
      <w:r>
        <w:rPr>
          <w:rFonts w:asciiTheme="minorHAnsi" w:eastAsia="Arial Unicode MS" w:hAnsiTheme="minorHAnsi" w:cs="Times New Roman"/>
          <w:b/>
          <w:bCs/>
          <w:i/>
          <w:iCs/>
          <w:color w:val="000000"/>
          <w:sz w:val="20"/>
          <w:szCs w:val="20"/>
        </w:rPr>
        <w:t>D</w:t>
      </w:r>
      <w:r w:rsidRPr="009918BE">
        <w:rPr>
          <w:rFonts w:asciiTheme="minorHAnsi" w:eastAsia="Arial Unicode MS" w:hAnsiTheme="minorHAnsi" w:cs="Times New Roman"/>
          <w:b/>
          <w:bCs/>
          <w:i/>
          <w:iCs/>
          <w:color w:val="000000"/>
          <w:sz w:val="20"/>
          <w:szCs w:val="20"/>
        </w:rPr>
        <w:t>épartement de la Seine-Saint-Denis :</w:t>
      </w:r>
      <w:r w:rsidRPr="009918BE">
        <w:rPr>
          <w:rFonts w:asciiTheme="minorHAnsi" w:eastAsia="Arial Unicode MS" w:hAnsiTheme="minorHAnsi" w:cs="Times New Roman"/>
          <w:b/>
          <w:bCs/>
          <w:color w:val="000000"/>
          <w:sz w:val="20"/>
          <w:szCs w:val="20"/>
        </w:rPr>
        <w:t xml:space="preserve"> </w:t>
      </w:r>
      <w:r w:rsidRPr="009918BE">
        <w:rPr>
          <w:rFonts w:asciiTheme="minorHAnsi" w:hAnsiTheme="minorHAnsi" w:cs="Times New Roman"/>
          <w:color w:val="000000"/>
          <w:sz w:val="20"/>
          <w:szCs w:val="20"/>
        </w:rPr>
        <w:t xml:space="preserve">Aubervilliers, Aulnay-sous-Bois, Bobigny, Bondy, </w:t>
      </w:r>
      <w:r w:rsidR="00F52B4D">
        <w:rPr>
          <w:rFonts w:asciiTheme="minorHAnsi" w:hAnsiTheme="minorHAnsi" w:cs="Times New Roman"/>
          <w:color w:val="000000"/>
          <w:sz w:val="20"/>
          <w:szCs w:val="20"/>
        </w:rPr>
        <w:t>C</w:t>
      </w:r>
      <w:r w:rsidRPr="009918BE">
        <w:rPr>
          <w:rFonts w:asciiTheme="minorHAnsi" w:hAnsiTheme="minorHAnsi" w:cs="Times New Roman"/>
          <w:color w:val="000000"/>
          <w:sz w:val="20"/>
          <w:szCs w:val="20"/>
        </w:rPr>
        <w:t xml:space="preserve">lichy-sous-Bois, Coubron, Drancy, Dugny, Epinay-sur-Seine, La Courneuve, Le Blanc-Mesnil, Le Bourget, Le Pré-Saint-Gervais, Le Raincy, Les Lilas, Les Pavillons-sous-Bois, Livry-Gargan, Montfermeil, Noisy-le-Sec, Pantin, Pierrefitte-sur-Seine, Romainville, Rosny-sous-Bois, Saint-Denis, </w:t>
      </w:r>
      <w:r w:rsidR="00897180" w:rsidRPr="002E298A">
        <w:rPr>
          <w:rFonts w:asciiTheme="minorHAnsi" w:hAnsiTheme="minorHAnsi" w:cs="Times New Roman"/>
          <w:sz w:val="20"/>
          <w:szCs w:val="20"/>
        </w:rPr>
        <w:t xml:space="preserve">Saint-Ouen, </w:t>
      </w:r>
      <w:r w:rsidRPr="002E298A">
        <w:rPr>
          <w:rFonts w:asciiTheme="minorHAnsi" w:hAnsiTheme="minorHAnsi" w:cs="Times New Roman"/>
          <w:sz w:val="20"/>
          <w:szCs w:val="20"/>
        </w:rPr>
        <w:t>Sevran, Stains, Tremblay-en-France, Vaujours, Villemomble, Villepinte, Villetaneuse.</w:t>
      </w:r>
    </w:p>
    <w:p w:rsidR="00926BD1" w:rsidRPr="002E298A" w:rsidRDefault="00926BD1" w:rsidP="00926BD1">
      <w:pPr>
        <w:pStyle w:val="Standard"/>
        <w:ind w:right="227"/>
        <w:jc w:val="both"/>
        <w:rPr>
          <w:rFonts w:asciiTheme="minorHAnsi" w:hAnsiTheme="minorHAnsi"/>
          <w:sz w:val="20"/>
          <w:szCs w:val="20"/>
        </w:rPr>
      </w:pPr>
    </w:p>
    <w:p w:rsidR="00926BD1" w:rsidRPr="002E298A" w:rsidRDefault="00926BD1" w:rsidP="00926BD1">
      <w:pPr>
        <w:pStyle w:val="Standard"/>
        <w:jc w:val="both"/>
        <w:rPr>
          <w:rFonts w:asciiTheme="minorHAnsi" w:hAnsiTheme="minorHAnsi"/>
          <w:b/>
          <w:bCs/>
          <w:sz w:val="20"/>
          <w:szCs w:val="20"/>
        </w:rPr>
      </w:pPr>
      <w:r w:rsidRPr="002E298A">
        <w:rPr>
          <w:rFonts w:asciiTheme="minorHAnsi" w:hAnsiTheme="minorHAnsi"/>
          <w:b/>
          <w:bCs/>
          <w:sz w:val="20"/>
          <w:szCs w:val="20"/>
        </w:rPr>
        <w:t>Liste des lieux de permanence</w:t>
      </w:r>
      <w:r w:rsidR="00897180" w:rsidRPr="002E298A">
        <w:rPr>
          <w:rFonts w:asciiTheme="minorHAnsi" w:hAnsiTheme="minorHAnsi"/>
          <w:b/>
          <w:bCs/>
          <w:sz w:val="20"/>
          <w:szCs w:val="20"/>
        </w:rPr>
        <w:t xml:space="preserve"> des commissaires enquêteur</w:t>
      </w:r>
    </w:p>
    <w:p w:rsidR="00926BD1" w:rsidRPr="009918BE" w:rsidRDefault="00926BD1" w:rsidP="00926BD1">
      <w:pPr>
        <w:pStyle w:val="Standard"/>
        <w:tabs>
          <w:tab w:val="left" w:pos="795"/>
          <w:tab w:val="left" w:pos="6780"/>
        </w:tabs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261"/>
        <w:gridCol w:w="3685"/>
      </w:tblGrid>
      <w:tr w:rsidR="00926BD1" w:rsidRPr="009918BE" w:rsidTr="00926BD1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Standarduser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smallCaps/>
                <w:sz w:val="20"/>
                <w:szCs w:val="20"/>
              </w:rPr>
            </w:pPr>
            <w:r w:rsidRPr="009918BE">
              <w:rPr>
                <w:rFonts w:asciiTheme="minorHAnsi" w:eastAsia="Times New Roman" w:hAnsiTheme="minorHAnsi" w:cs="Times New Roman"/>
                <w:b/>
                <w:bCs/>
                <w:i/>
                <w:iCs/>
                <w:smallCaps/>
                <w:sz w:val="20"/>
                <w:szCs w:val="20"/>
              </w:rPr>
              <w:t>Seine-Saint-Denis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Textbodyuser"/>
              <w:spacing w:after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smallCaps/>
                <w:sz w:val="20"/>
                <w:szCs w:val="20"/>
              </w:rPr>
            </w:pPr>
            <w:r w:rsidRPr="009918BE">
              <w:rPr>
                <w:rFonts w:asciiTheme="minorHAnsi" w:eastAsia="Times New Roman" w:hAnsiTheme="minorHAnsi" w:cs="Times New Roman"/>
                <w:b/>
                <w:bCs/>
                <w:i/>
                <w:iCs/>
                <w:smallCaps/>
                <w:sz w:val="20"/>
                <w:szCs w:val="20"/>
              </w:rPr>
              <w:t>PERMANENCE 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Textbodyuser"/>
              <w:spacing w:after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smallCaps/>
                <w:sz w:val="20"/>
                <w:szCs w:val="20"/>
              </w:rPr>
            </w:pPr>
            <w:r w:rsidRPr="009918BE">
              <w:rPr>
                <w:rFonts w:asciiTheme="minorHAnsi" w:eastAsia="Times New Roman" w:hAnsiTheme="minorHAnsi" w:cs="Times New Roman"/>
                <w:b/>
                <w:bCs/>
                <w:i/>
                <w:iCs/>
                <w:smallCaps/>
                <w:sz w:val="20"/>
                <w:szCs w:val="20"/>
              </w:rPr>
              <w:t>PERMANENCE 2</w:t>
            </w:r>
          </w:p>
        </w:tc>
      </w:tr>
      <w:tr w:rsidR="00926BD1" w:rsidRPr="009918BE" w:rsidTr="00F3620C">
        <w:trPr>
          <w:trHeight w:val="25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Standarduser"/>
              <w:jc w:val="center"/>
              <w:rPr>
                <w:rFonts w:asciiTheme="minorHAnsi" w:eastAsia="Times New Roman" w:hAnsiTheme="minorHAnsi" w:cs="Times New Roman"/>
                <w:caps/>
                <w:sz w:val="20"/>
                <w:szCs w:val="20"/>
              </w:rPr>
            </w:pPr>
            <w:r w:rsidRPr="009918BE">
              <w:rPr>
                <w:rFonts w:asciiTheme="minorHAnsi" w:eastAsia="Times New Roman" w:hAnsiTheme="minorHAnsi" w:cs="Times New Roman"/>
                <w:caps/>
                <w:sz w:val="20"/>
                <w:szCs w:val="20"/>
              </w:rPr>
              <w:t>Bobigny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9918BE">
              <w:rPr>
                <w:rFonts w:asciiTheme="minorHAnsi" w:hAnsiTheme="minorHAnsi" w:cs="Times New Roman"/>
                <w:sz w:val="20"/>
                <w:szCs w:val="20"/>
              </w:rPr>
              <w:t>Samedi 28 / 09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 w:cs="Times New Roman"/>
                <w:sz w:val="20"/>
                <w:szCs w:val="20"/>
              </w:rPr>
              <w:t>09h00 à 11h45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Textbodyuser"/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18BE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</w:tr>
      <w:tr w:rsidR="00926BD1" w:rsidRPr="009918BE" w:rsidTr="00F3620C">
        <w:trPr>
          <w:trHeight w:val="329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Standarduser"/>
              <w:jc w:val="center"/>
              <w:rPr>
                <w:rFonts w:asciiTheme="minorHAnsi" w:eastAsia="Times New Roman" w:hAnsiTheme="minorHAnsi" w:cs="Times New Roman"/>
                <w:caps/>
                <w:sz w:val="20"/>
                <w:szCs w:val="20"/>
              </w:rPr>
            </w:pPr>
            <w:r w:rsidRPr="009918BE">
              <w:rPr>
                <w:rFonts w:asciiTheme="minorHAnsi" w:eastAsia="Times New Roman" w:hAnsiTheme="minorHAnsi" w:cs="Times New Roman"/>
                <w:caps/>
                <w:sz w:val="20"/>
                <w:szCs w:val="20"/>
              </w:rPr>
              <w:t>Rosny-sous-Bois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9918BE">
              <w:rPr>
                <w:rFonts w:asciiTheme="minorHAnsi" w:hAnsiTheme="minorHAnsi" w:cs="Times New Roman"/>
                <w:sz w:val="20"/>
                <w:szCs w:val="20"/>
              </w:rPr>
              <w:t>Samedi 12 / 10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 w:cs="Times New Roman"/>
                <w:sz w:val="20"/>
                <w:szCs w:val="20"/>
              </w:rPr>
              <w:t>09h00 à 12h00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Textbodyuser"/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18BE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</w:tr>
      <w:tr w:rsidR="00926BD1" w:rsidRPr="009918BE" w:rsidTr="00F3620C">
        <w:trPr>
          <w:trHeight w:val="322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Standarduser"/>
              <w:jc w:val="center"/>
              <w:rPr>
                <w:rFonts w:asciiTheme="minorHAnsi" w:eastAsia="Times New Roman" w:hAnsiTheme="minorHAnsi" w:cs="Times New Roman"/>
                <w:caps/>
                <w:sz w:val="20"/>
                <w:szCs w:val="20"/>
              </w:rPr>
            </w:pPr>
            <w:r w:rsidRPr="009918BE">
              <w:rPr>
                <w:rFonts w:asciiTheme="minorHAnsi" w:eastAsia="Times New Roman" w:hAnsiTheme="minorHAnsi" w:cs="Times New Roman"/>
                <w:caps/>
                <w:sz w:val="20"/>
                <w:szCs w:val="20"/>
              </w:rPr>
              <w:t>Saint-Denis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9918BE">
              <w:rPr>
                <w:rFonts w:asciiTheme="minorHAnsi" w:hAnsiTheme="minorHAnsi" w:cs="Times New Roman"/>
                <w:sz w:val="20"/>
                <w:szCs w:val="20"/>
              </w:rPr>
              <w:t>Mardi 17 / 09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 w:cs="Times New Roman"/>
                <w:sz w:val="20"/>
                <w:szCs w:val="20"/>
              </w:rPr>
              <w:t>13h30 à 16h30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18BE">
              <w:rPr>
                <w:rFonts w:asciiTheme="minorHAnsi" w:hAnsiTheme="minorHAnsi"/>
                <w:sz w:val="20"/>
                <w:szCs w:val="20"/>
              </w:rPr>
              <w:t>Samedi 5 / 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/>
                <w:sz w:val="20"/>
                <w:szCs w:val="20"/>
              </w:rPr>
              <w:t>09h00 à 12h00</w:t>
            </w:r>
          </w:p>
        </w:tc>
      </w:tr>
      <w:tr w:rsidR="00926BD1" w:rsidRPr="009918BE" w:rsidTr="00F3620C">
        <w:trPr>
          <w:trHeight w:val="314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Standarduser"/>
              <w:jc w:val="center"/>
              <w:rPr>
                <w:rFonts w:asciiTheme="minorHAnsi" w:eastAsia="Times New Roman" w:hAnsiTheme="minorHAnsi" w:cs="Times New Roman"/>
                <w:caps/>
                <w:sz w:val="20"/>
                <w:szCs w:val="20"/>
              </w:rPr>
            </w:pPr>
            <w:r w:rsidRPr="009918BE">
              <w:rPr>
                <w:rFonts w:asciiTheme="minorHAnsi" w:eastAsia="Times New Roman" w:hAnsiTheme="minorHAnsi" w:cs="Times New Roman"/>
                <w:caps/>
                <w:sz w:val="20"/>
                <w:szCs w:val="20"/>
              </w:rPr>
              <w:t>Le BLANC MESNIL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918BE">
              <w:rPr>
                <w:rFonts w:asciiTheme="minorHAnsi" w:hAnsiTheme="minorHAnsi" w:cs="Calibri"/>
                <w:color w:val="000000"/>
                <w:sz w:val="20"/>
                <w:szCs w:val="20"/>
              </w:rPr>
              <w:t>Samedi 5/10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 w:cs="Calibri"/>
                <w:color w:val="000000"/>
                <w:sz w:val="20"/>
                <w:szCs w:val="20"/>
              </w:rPr>
              <w:t>9h00 à 12h00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18BE">
              <w:rPr>
                <w:rFonts w:asciiTheme="minorHAnsi" w:hAnsiTheme="minorHAnsi"/>
                <w:sz w:val="20"/>
                <w:szCs w:val="20"/>
              </w:rPr>
              <w:t>Samedi 12/10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/>
                <w:sz w:val="20"/>
                <w:szCs w:val="20"/>
              </w:rPr>
              <w:t>9h00 à 12h00</w:t>
            </w:r>
          </w:p>
        </w:tc>
      </w:tr>
      <w:tr w:rsidR="00926BD1" w:rsidRPr="009918BE" w:rsidTr="00F3620C">
        <w:trPr>
          <w:trHeight w:val="320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Standarduser"/>
              <w:jc w:val="center"/>
              <w:rPr>
                <w:rFonts w:asciiTheme="minorHAnsi" w:eastAsia="Times New Roman" w:hAnsiTheme="minorHAnsi" w:cs="Times New Roman"/>
                <w:caps/>
                <w:sz w:val="20"/>
                <w:szCs w:val="20"/>
              </w:rPr>
            </w:pPr>
            <w:r w:rsidRPr="009918BE">
              <w:rPr>
                <w:rFonts w:asciiTheme="minorHAnsi" w:eastAsia="Times New Roman" w:hAnsiTheme="minorHAnsi" w:cs="Times New Roman"/>
                <w:caps/>
                <w:sz w:val="20"/>
                <w:szCs w:val="20"/>
              </w:rPr>
              <w:t>Livry-Gargan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18BE">
              <w:rPr>
                <w:rFonts w:asciiTheme="minorHAnsi" w:hAnsiTheme="minorHAnsi"/>
                <w:sz w:val="20"/>
                <w:szCs w:val="20"/>
              </w:rPr>
              <w:t>Vendredi 20 / 09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/>
                <w:sz w:val="20"/>
                <w:szCs w:val="20"/>
              </w:rPr>
              <w:t>14h00 à 17h00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18BE">
              <w:rPr>
                <w:rFonts w:asciiTheme="minorHAnsi" w:hAnsiTheme="minorHAnsi"/>
                <w:sz w:val="20"/>
                <w:szCs w:val="20"/>
              </w:rPr>
              <w:t>Vendredi 18 / 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/>
                <w:sz w:val="20"/>
                <w:szCs w:val="20"/>
              </w:rPr>
              <w:t>14h00 à 17h00</w:t>
            </w:r>
          </w:p>
        </w:tc>
      </w:tr>
      <w:tr w:rsidR="00926BD1" w:rsidRPr="009918BE" w:rsidTr="00F3620C">
        <w:trPr>
          <w:trHeight w:val="170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Standarduser"/>
              <w:jc w:val="center"/>
              <w:rPr>
                <w:rFonts w:asciiTheme="minorHAnsi" w:eastAsia="Times New Roman" w:hAnsiTheme="minorHAnsi" w:cs="Times New Roman"/>
                <w:caps/>
                <w:color w:val="000000"/>
                <w:sz w:val="20"/>
                <w:szCs w:val="20"/>
              </w:rPr>
            </w:pPr>
            <w:r w:rsidRPr="009918BE">
              <w:rPr>
                <w:rFonts w:asciiTheme="minorHAnsi" w:eastAsia="Times New Roman" w:hAnsiTheme="minorHAnsi" w:cs="Times New Roman"/>
                <w:caps/>
                <w:color w:val="000000"/>
                <w:sz w:val="20"/>
                <w:szCs w:val="20"/>
              </w:rPr>
              <w:t>VILLEPINTE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9918B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Jeudi 19 / 09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14h15 à 17h15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Textbodyuser"/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18BE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</w:tr>
    </w:tbl>
    <w:p w:rsidR="00926BD1" w:rsidRPr="009918BE" w:rsidRDefault="00926BD1" w:rsidP="00926BD1">
      <w:pPr>
        <w:pStyle w:val="Liste"/>
        <w:tabs>
          <w:tab w:val="left" w:pos="795"/>
          <w:tab w:val="left" w:pos="6780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261"/>
        <w:gridCol w:w="3685"/>
      </w:tblGrid>
      <w:tr w:rsidR="00926BD1" w:rsidRPr="009918BE" w:rsidTr="00926BD1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Standarduser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smallCaps/>
                <w:sz w:val="20"/>
                <w:szCs w:val="20"/>
              </w:rPr>
            </w:pPr>
            <w:r w:rsidRPr="009918BE">
              <w:rPr>
                <w:rFonts w:asciiTheme="minorHAnsi" w:eastAsia="Times New Roman" w:hAnsiTheme="minorHAnsi" w:cs="Times New Roman"/>
                <w:b/>
                <w:bCs/>
                <w:i/>
                <w:iCs/>
                <w:smallCaps/>
                <w:sz w:val="20"/>
                <w:szCs w:val="20"/>
              </w:rPr>
              <w:t>Val-d’Oise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Textbodyuser"/>
              <w:spacing w:after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smallCaps/>
                <w:sz w:val="20"/>
                <w:szCs w:val="20"/>
              </w:rPr>
            </w:pPr>
            <w:r w:rsidRPr="009918BE">
              <w:rPr>
                <w:rFonts w:asciiTheme="minorHAnsi" w:eastAsia="Times New Roman" w:hAnsiTheme="minorHAnsi" w:cs="Times New Roman"/>
                <w:b/>
                <w:bCs/>
                <w:i/>
                <w:iCs/>
                <w:smallCaps/>
                <w:sz w:val="20"/>
                <w:szCs w:val="20"/>
              </w:rPr>
              <w:t>PERMANENCE 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Textbodyuser"/>
              <w:spacing w:after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smallCaps/>
                <w:sz w:val="20"/>
                <w:szCs w:val="20"/>
              </w:rPr>
            </w:pPr>
            <w:r w:rsidRPr="009918BE">
              <w:rPr>
                <w:rFonts w:asciiTheme="minorHAnsi" w:eastAsia="Times New Roman" w:hAnsiTheme="minorHAnsi" w:cs="Times New Roman"/>
                <w:b/>
                <w:bCs/>
                <w:i/>
                <w:iCs/>
                <w:smallCaps/>
                <w:sz w:val="20"/>
                <w:szCs w:val="20"/>
              </w:rPr>
              <w:t>PERMANENCE 2</w:t>
            </w:r>
          </w:p>
        </w:tc>
      </w:tr>
      <w:tr w:rsidR="00926BD1" w:rsidRPr="009918BE" w:rsidTr="00926BD1">
        <w:trPr>
          <w:trHeight w:val="6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Standarduser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918BE">
              <w:rPr>
                <w:rFonts w:asciiTheme="minorHAnsi" w:eastAsia="Times New Roman" w:hAnsiTheme="minorHAnsi" w:cs="Times New Roman"/>
                <w:sz w:val="20"/>
                <w:szCs w:val="20"/>
              </w:rPr>
              <w:t>DOMONT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918BE">
              <w:rPr>
                <w:rFonts w:asciiTheme="minorHAnsi" w:hAnsiTheme="minorHAnsi" w:cs="Calibri"/>
                <w:sz w:val="20"/>
                <w:szCs w:val="20"/>
              </w:rPr>
              <w:t>Lundi 7/10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 w:cs="Calibri"/>
                <w:sz w:val="20"/>
                <w:szCs w:val="20"/>
              </w:rPr>
              <w:t>16h30 à 19h30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Textbodyuser"/>
              <w:spacing w:after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9918B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26BD1" w:rsidRPr="009918BE" w:rsidTr="00926BD1">
        <w:trPr>
          <w:trHeight w:val="6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Standardus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18BE">
              <w:rPr>
                <w:rFonts w:asciiTheme="minorHAnsi" w:hAnsiTheme="minorHAnsi"/>
                <w:sz w:val="20"/>
                <w:szCs w:val="20"/>
              </w:rPr>
              <w:t>EAUBONNE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 w:cs="Times New Roman"/>
                <w:color w:val="1D2228"/>
                <w:sz w:val="20"/>
                <w:szCs w:val="20"/>
              </w:rPr>
            </w:pPr>
            <w:r w:rsidRPr="009918BE">
              <w:rPr>
                <w:rFonts w:asciiTheme="minorHAnsi" w:hAnsiTheme="minorHAnsi" w:cs="Times New Roman"/>
                <w:color w:val="1D2228"/>
                <w:sz w:val="20"/>
                <w:szCs w:val="20"/>
              </w:rPr>
              <w:t>Samedi 21 / 09</w:t>
            </w:r>
            <w:r>
              <w:rPr>
                <w:rFonts w:asciiTheme="minorHAnsi" w:hAnsiTheme="minorHAnsi" w:cs="Times New Roman"/>
                <w:color w:val="1D2228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 w:cs="Times New Roman"/>
                <w:color w:val="1D2228"/>
                <w:sz w:val="20"/>
                <w:szCs w:val="20"/>
              </w:rPr>
              <w:t>9h00 à 12h00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 w:cs="Times New Roman"/>
                <w:color w:val="1D2228"/>
                <w:sz w:val="20"/>
                <w:szCs w:val="20"/>
              </w:rPr>
            </w:pPr>
            <w:r w:rsidRPr="009918BE">
              <w:rPr>
                <w:rFonts w:asciiTheme="minorHAnsi" w:hAnsiTheme="minorHAnsi" w:cs="Times New Roman"/>
                <w:color w:val="1D2228"/>
                <w:sz w:val="20"/>
                <w:szCs w:val="20"/>
              </w:rPr>
              <w:t>Jeudi 10 / 10</w:t>
            </w:r>
            <w:r>
              <w:rPr>
                <w:rFonts w:asciiTheme="minorHAnsi" w:hAnsiTheme="minorHAnsi" w:cs="Times New Roman"/>
                <w:color w:val="1D2228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 w:cs="Times New Roman"/>
                <w:color w:val="1D2228"/>
                <w:sz w:val="20"/>
                <w:szCs w:val="20"/>
              </w:rPr>
              <w:t>15h00 à 18h00</w:t>
            </w:r>
          </w:p>
        </w:tc>
      </w:tr>
      <w:tr w:rsidR="00926BD1" w:rsidRPr="009918BE" w:rsidTr="00926BD1">
        <w:trPr>
          <w:trHeight w:val="6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Standardus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18BE">
              <w:rPr>
                <w:rFonts w:asciiTheme="minorHAnsi" w:hAnsiTheme="minorHAnsi"/>
                <w:sz w:val="20"/>
                <w:szCs w:val="20"/>
              </w:rPr>
              <w:t>GONESSE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9918BE">
              <w:rPr>
                <w:rFonts w:asciiTheme="minorHAnsi" w:hAnsiTheme="minorHAnsi" w:cs="Times New Roman"/>
                <w:sz w:val="20"/>
                <w:szCs w:val="20"/>
              </w:rPr>
              <w:t>Mercredi 18 / 09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 w:cs="Times New Roman"/>
                <w:sz w:val="20"/>
                <w:szCs w:val="20"/>
              </w:rPr>
              <w:t>14h30 à 17h30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Textbodyuser"/>
              <w:spacing w:after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9918B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26BD1" w:rsidRPr="009918BE" w:rsidTr="00926BD1">
        <w:trPr>
          <w:trHeight w:val="6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Standardus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18BE">
              <w:rPr>
                <w:rFonts w:asciiTheme="minorHAnsi" w:hAnsiTheme="minorHAnsi"/>
                <w:sz w:val="20"/>
                <w:szCs w:val="20"/>
              </w:rPr>
              <w:t>GOUSSAINVILLE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918BE">
              <w:rPr>
                <w:rFonts w:asciiTheme="minorHAnsi" w:hAnsiTheme="minorHAnsi" w:cs="Calibri"/>
                <w:color w:val="000000"/>
                <w:sz w:val="20"/>
                <w:szCs w:val="20"/>
              </w:rPr>
              <w:t>Mercredi 25 /09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 w:cs="Calibri"/>
                <w:color w:val="000000"/>
                <w:sz w:val="20"/>
                <w:szCs w:val="20"/>
              </w:rPr>
              <w:t>16h00 à 19h00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918BE">
              <w:rPr>
                <w:rFonts w:asciiTheme="minorHAnsi" w:hAnsiTheme="minorHAnsi" w:cs="Calibri"/>
                <w:color w:val="000000"/>
                <w:sz w:val="20"/>
                <w:szCs w:val="20"/>
              </w:rPr>
              <w:t>Samedi 12 /10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 w:cs="Calibri"/>
                <w:color w:val="000000"/>
                <w:sz w:val="20"/>
                <w:szCs w:val="20"/>
              </w:rPr>
              <w:t>9h00 à 12h00</w:t>
            </w:r>
          </w:p>
        </w:tc>
      </w:tr>
      <w:tr w:rsidR="00926BD1" w:rsidRPr="009918BE" w:rsidTr="00926BD1">
        <w:trPr>
          <w:trHeight w:val="6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Standardus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18BE">
              <w:rPr>
                <w:rFonts w:asciiTheme="minorHAnsi" w:hAnsiTheme="minorHAnsi"/>
                <w:sz w:val="20"/>
                <w:szCs w:val="20"/>
              </w:rPr>
              <w:t>LOUVRES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 w:cs="Times New Roman"/>
                <w:color w:val="1D2228"/>
                <w:sz w:val="20"/>
                <w:szCs w:val="20"/>
              </w:rPr>
            </w:pPr>
            <w:r w:rsidRPr="009918BE">
              <w:rPr>
                <w:rFonts w:asciiTheme="minorHAnsi" w:hAnsiTheme="minorHAnsi" w:cs="Times New Roman"/>
                <w:color w:val="1D2228"/>
                <w:sz w:val="20"/>
                <w:szCs w:val="20"/>
              </w:rPr>
              <w:t>Mardi 17 / 09</w:t>
            </w:r>
            <w:r>
              <w:rPr>
                <w:rFonts w:asciiTheme="minorHAnsi" w:hAnsiTheme="minorHAnsi" w:cs="Times New Roman"/>
                <w:color w:val="1D2228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 w:cs="Times New Roman"/>
                <w:color w:val="1D2228"/>
                <w:sz w:val="20"/>
                <w:szCs w:val="20"/>
              </w:rPr>
              <w:t>16h30 à 19h30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Textbodyuser"/>
              <w:spacing w:after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9918B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26BD1" w:rsidRPr="009918BE" w:rsidTr="00926BD1">
        <w:trPr>
          <w:trHeight w:val="6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22254B">
            <w:pPr>
              <w:pStyle w:val="Standardus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18BE">
              <w:rPr>
                <w:rFonts w:asciiTheme="minorHAnsi" w:hAnsiTheme="minorHAnsi"/>
                <w:sz w:val="20"/>
                <w:szCs w:val="20"/>
              </w:rPr>
              <w:t>SARCELLES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918BE">
              <w:rPr>
                <w:rFonts w:asciiTheme="minorHAnsi" w:hAnsiTheme="minorHAnsi" w:cs="Calibri"/>
                <w:sz w:val="20"/>
                <w:szCs w:val="20"/>
              </w:rPr>
              <w:t>Jeudi 10 /10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 w:cs="Calibri"/>
                <w:sz w:val="20"/>
                <w:szCs w:val="20"/>
              </w:rPr>
              <w:t>16h00 à 19h00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BD1" w:rsidRPr="009918BE" w:rsidRDefault="00926BD1" w:rsidP="00926BD1">
            <w:pPr>
              <w:pStyle w:val="Standard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918BE">
              <w:rPr>
                <w:rFonts w:asciiTheme="minorHAnsi" w:hAnsiTheme="minorHAnsi" w:cs="Calibri"/>
                <w:sz w:val="20"/>
                <w:szCs w:val="20"/>
              </w:rPr>
              <w:t>Jeudi 17 /10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- </w:t>
            </w:r>
            <w:r w:rsidRPr="009918BE">
              <w:rPr>
                <w:rFonts w:asciiTheme="minorHAnsi" w:hAnsiTheme="minorHAnsi" w:cs="Calibri"/>
                <w:sz w:val="20"/>
                <w:szCs w:val="20"/>
              </w:rPr>
              <w:t>16h00 à 19h00</w:t>
            </w:r>
          </w:p>
        </w:tc>
      </w:tr>
    </w:tbl>
    <w:p w:rsidR="009918BE" w:rsidRPr="009918BE" w:rsidRDefault="009918BE" w:rsidP="00926BD1">
      <w:pPr>
        <w:jc w:val="both"/>
        <w:rPr>
          <w:sz w:val="20"/>
          <w:szCs w:val="20"/>
        </w:rPr>
      </w:pPr>
    </w:p>
    <w:sectPr w:rsidR="009918BE" w:rsidRPr="009918BE" w:rsidSect="0076403A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77FE6"/>
    <w:multiLevelType w:val="hybridMultilevel"/>
    <w:tmpl w:val="74FA1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8BE"/>
    <w:rsid w:val="00077629"/>
    <w:rsid w:val="00274300"/>
    <w:rsid w:val="002E298A"/>
    <w:rsid w:val="00341093"/>
    <w:rsid w:val="004B63D4"/>
    <w:rsid w:val="004C3277"/>
    <w:rsid w:val="004D501C"/>
    <w:rsid w:val="00585B06"/>
    <w:rsid w:val="006D55D7"/>
    <w:rsid w:val="006D6720"/>
    <w:rsid w:val="0076403A"/>
    <w:rsid w:val="007969D5"/>
    <w:rsid w:val="00851F5E"/>
    <w:rsid w:val="00866285"/>
    <w:rsid w:val="00897180"/>
    <w:rsid w:val="008B5B66"/>
    <w:rsid w:val="00926BD1"/>
    <w:rsid w:val="009918BE"/>
    <w:rsid w:val="00B24364"/>
    <w:rsid w:val="00B70408"/>
    <w:rsid w:val="00BA2DCC"/>
    <w:rsid w:val="00C155C4"/>
    <w:rsid w:val="00C25859"/>
    <w:rsid w:val="00C8714C"/>
    <w:rsid w:val="00E76540"/>
    <w:rsid w:val="00EA0833"/>
    <w:rsid w:val="00F3620C"/>
    <w:rsid w:val="00F52B4D"/>
    <w:rsid w:val="00F7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55EE"/>
  <w15:docId w15:val="{7B97DA40-3B90-4799-AC54-DB67202D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18BE"/>
    <w:rPr>
      <w:color w:val="0000FF"/>
      <w:u w:val="single"/>
    </w:rPr>
  </w:style>
  <w:style w:type="paragraph" w:customStyle="1" w:styleId="Standard">
    <w:name w:val="Standard"/>
    <w:rsid w:val="009918B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e">
    <w:name w:val="List"/>
    <w:basedOn w:val="Normal"/>
    <w:rsid w:val="009918B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ans" w:eastAsia="Liberation Sans" w:hAnsi="Liberation Sans" w:cs="Mangal"/>
      <w:kern w:val="3"/>
      <w:sz w:val="24"/>
      <w:szCs w:val="24"/>
      <w:lang w:eastAsia="zh-CN" w:bidi="hi-IN"/>
    </w:rPr>
  </w:style>
  <w:style w:type="paragraph" w:styleId="En-tte">
    <w:name w:val="header"/>
    <w:basedOn w:val="Standard"/>
    <w:link w:val="En-tteCar"/>
    <w:rsid w:val="00991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18BE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918B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Arial Unicode MS" w:hAnsi="Liberation Sans" w:cs="Tahoma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9918BE"/>
    <w:pPr>
      <w:spacing w:after="140" w:line="276" w:lineRule="auto"/>
    </w:pPr>
  </w:style>
  <w:style w:type="paragraph" w:styleId="Paragraphedeliste">
    <w:name w:val="List Paragraph"/>
    <w:basedOn w:val="Normal"/>
    <w:uiPriority w:val="34"/>
    <w:qFormat/>
    <w:rsid w:val="007969D5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34109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4109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e-cev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ete-publique-sage-cevm@registredemat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stredemat.fr/sage-cev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age-cev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lvie.cartier@markedia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CARTIER</dc:creator>
  <cp:keywords/>
  <dc:description/>
  <cp:lastModifiedBy>Sylvie CARTIER</cp:lastModifiedBy>
  <cp:revision>2</cp:revision>
  <dcterms:created xsi:type="dcterms:W3CDTF">2019-09-10T09:18:00Z</dcterms:created>
  <dcterms:modified xsi:type="dcterms:W3CDTF">2019-09-10T09:18:00Z</dcterms:modified>
</cp:coreProperties>
</file>