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47" w:rsidRDefault="0015137E" w:rsidP="00AF6B47">
      <w:r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6pt;margin-top:-68.6pt;width:573.55pt;height:123.75pt;z-index:251656192;mso-wrap-distance-left:2.88pt;mso-wrap-distance-top:2.88pt;mso-wrap-distance-right:2.88pt;mso-wrap-distance-bottom:2.88pt" filled="f" stroked="f" insetpen="t" o:cliptowrap="t">
            <v:shadow color="#ccc"/>
            <v:textbox style="mso-next-textbox:#_x0000_s1029;mso-column-margin:2mm" inset="2.88pt,2.88pt,2.88pt,2.88pt">
              <w:txbxContent>
                <w:p w:rsidR="00AF6B47" w:rsidRPr="006B0E15" w:rsidRDefault="00FF6CDA" w:rsidP="00DA49CE">
                  <w:pPr>
                    <w:widowControl w:val="0"/>
                    <w:shd w:val="clear" w:color="auto" w:fill="FFFFFF" w:themeFill="background1"/>
                    <w:jc w:val="center"/>
                    <w:rPr>
                      <w:rFonts w:ascii="Cooper Black" w:hAnsi="Cooper Black"/>
                      <w:b/>
                      <w:bCs/>
                      <w:color w:val="A6A6A6" w:themeColor="background1" w:themeShade="A6"/>
                      <w:sz w:val="48"/>
                      <w:szCs w:val="48"/>
                      <w:u w:val="single"/>
                    </w:rPr>
                  </w:pPr>
                  <w:r w:rsidRPr="0015137E">
                    <w:rPr>
                      <w:rFonts w:ascii="Cooper Black" w:hAnsi="Cooper Black"/>
                      <w:b/>
                      <w:bCs/>
                      <w:color w:val="A6A6A6" w:themeColor="background1" w:themeShade="A6"/>
                      <w:sz w:val="48"/>
                      <w:szCs w:val="48"/>
                      <w:highlight w:val="yellow"/>
                      <w:u w:val="single"/>
                    </w:rPr>
                    <w:t>P</w:t>
                  </w:r>
                  <w:r w:rsidR="003D0EC0" w:rsidRPr="0015137E">
                    <w:rPr>
                      <w:rFonts w:ascii="Cooper Black" w:hAnsi="Cooper Black"/>
                      <w:b/>
                      <w:bCs/>
                      <w:color w:val="A6A6A6" w:themeColor="background1" w:themeShade="A6"/>
                      <w:sz w:val="48"/>
                      <w:szCs w:val="48"/>
                      <w:highlight w:val="yellow"/>
                      <w:u w:val="single"/>
                    </w:rPr>
                    <w:t xml:space="preserve">rogramme des vacances </w:t>
                  </w:r>
                  <w:r w:rsidR="00C22FFC" w:rsidRPr="0015137E">
                    <w:rPr>
                      <w:rFonts w:ascii="Cooper Black" w:hAnsi="Cooper Black"/>
                      <w:b/>
                      <w:bCs/>
                      <w:color w:val="A6A6A6" w:themeColor="background1" w:themeShade="A6"/>
                      <w:sz w:val="48"/>
                      <w:szCs w:val="48"/>
                      <w:highlight w:val="yellow"/>
                      <w:u w:val="single"/>
                    </w:rPr>
                    <w:t>d</w:t>
                  </w:r>
                  <w:r w:rsidR="00BD57ED" w:rsidRPr="0015137E">
                    <w:rPr>
                      <w:rFonts w:ascii="Cooper Black" w:hAnsi="Cooper Black"/>
                      <w:b/>
                      <w:bCs/>
                      <w:color w:val="A6A6A6" w:themeColor="background1" w:themeShade="A6"/>
                      <w:sz w:val="48"/>
                      <w:szCs w:val="48"/>
                      <w:highlight w:val="yellow"/>
                      <w:u w:val="single"/>
                    </w:rPr>
                    <w:t xml:space="preserve">e </w:t>
                  </w:r>
                  <w:proofErr w:type="spellStart"/>
                  <w:r w:rsidR="00BD57ED" w:rsidRPr="0015137E">
                    <w:rPr>
                      <w:rFonts w:ascii="Cooper Black" w:hAnsi="Cooper Black"/>
                      <w:b/>
                      <w:bCs/>
                      <w:color w:val="A6A6A6" w:themeColor="background1" w:themeShade="A6"/>
                      <w:sz w:val="48"/>
                      <w:szCs w:val="48"/>
                      <w:highlight w:val="yellow"/>
                      <w:u w:val="single"/>
                    </w:rPr>
                    <w:t>Primptemps</w:t>
                  </w:r>
                  <w:proofErr w:type="spellEnd"/>
                  <w:r w:rsidR="00CA5CCE" w:rsidRPr="0015137E">
                    <w:rPr>
                      <w:rFonts w:ascii="Cooper Black" w:hAnsi="Cooper Black"/>
                      <w:b/>
                      <w:bCs/>
                      <w:color w:val="A6A6A6" w:themeColor="background1" w:themeShade="A6"/>
                      <w:sz w:val="48"/>
                      <w:szCs w:val="48"/>
                      <w:highlight w:val="yellow"/>
                      <w:u w:val="single"/>
                    </w:rPr>
                    <w:t xml:space="preserve"> 202</w:t>
                  </w:r>
                  <w:r w:rsidR="00E55487" w:rsidRPr="0015137E">
                    <w:rPr>
                      <w:rFonts w:ascii="Cooper Black" w:hAnsi="Cooper Black"/>
                      <w:b/>
                      <w:bCs/>
                      <w:color w:val="A6A6A6" w:themeColor="background1" w:themeShade="A6"/>
                      <w:sz w:val="48"/>
                      <w:szCs w:val="48"/>
                      <w:highlight w:val="yellow"/>
                      <w:u w:val="single"/>
                    </w:rPr>
                    <w:t>1</w:t>
                  </w:r>
                </w:p>
                <w:p w:rsidR="00163E30" w:rsidRDefault="00163E30" w:rsidP="00CB5AC9">
                  <w:pPr>
                    <w:widowControl w:val="0"/>
                    <w:jc w:val="center"/>
                    <w:rPr>
                      <w:rFonts w:ascii="Comic Sans MS" w:hAnsi="Comic Sans MS"/>
                      <w:b/>
                      <w:bCs/>
                      <w:color w:val="auto"/>
                      <w:sz w:val="18"/>
                      <w:szCs w:val="18"/>
                      <w:u w:val="single"/>
                    </w:rPr>
                  </w:pPr>
                </w:p>
                <w:p w:rsidR="00AF6B47" w:rsidRPr="00870F5C" w:rsidRDefault="00AF6B47" w:rsidP="00CB5AC9">
                  <w:pPr>
                    <w:widowControl w:val="0"/>
                    <w:jc w:val="center"/>
                    <w:rPr>
                      <w:rFonts w:ascii="Comic Sans MS" w:hAnsi="Comic Sans MS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70F5C">
                    <w:rPr>
                      <w:rFonts w:ascii="Comic Sans MS" w:hAnsi="Comic Sans MS"/>
                      <w:b/>
                      <w:bCs/>
                      <w:color w:val="auto"/>
                      <w:sz w:val="18"/>
                      <w:szCs w:val="18"/>
                      <w:u w:val="single"/>
                    </w:rPr>
                    <w:t xml:space="preserve">SMJ </w:t>
                  </w:r>
                  <w:r w:rsidRPr="00870F5C">
                    <w:rPr>
                      <w:rFonts w:ascii="Comic Sans MS" w:hAnsi="Comic Sans MS"/>
                      <w:b/>
                      <w:bCs/>
                      <w:color w:val="auto"/>
                      <w:sz w:val="18"/>
                      <w:szCs w:val="18"/>
                    </w:rPr>
                    <w:t>: 4 rue Marcel Clerc</w:t>
                  </w:r>
                </w:p>
                <w:p w:rsidR="00AF6B47" w:rsidRDefault="00AF6B47" w:rsidP="00CB5AC9">
                  <w:pPr>
                    <w:widowControl w:val="0"/>
                    <w:jc w:val="center"/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95130 Le Plessis-Bouchard</w:t>
                  </w:r>
                </w:p>
                <w:p w:rsidR="00AF6B47" w:rsidRDefault="00AF6B47" w:rsidP="00CB5AC9">
                  <w:pPr>
                    <w:widowControl w:val="0"/>
                    <w:jc w:val="center"/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Ouvert</w:t>
                  </w:r>
                  <w:r w:rsidR="00CA5CCE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 xml:space="preserve"> de 14H à 1</w:t>
                  </w:r>
                  <w:r w:rsidR="0015137E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8</w:t>
                  </w:r>
                  <w:r w:rsidR="00CA5CCE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H</w:t>
                  </w:r>
                  <w:r w:rsidR="0015137E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45</w:t>
                  </w:r>
                  <w:r w:rsidR="00CA5CCE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 xml:space="preserve"> du lundi au vendredi</w:t>
                  </w:r>
                  <w:r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.</w:t>
                  </w:r>
                </w:p>
                <w:p w:rsidR="00AF6B47" w:rsidRDefault="00AF6B47" w:rsidP="00CB5AC9">
                  <w:pPr>
                    <w:widowControl w:val="0"/>
                    <w:jc w:val="center"/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TEL: 01.34.14.68.47</w:t>
                  </w:r>
                </w:p>
                <w:p w:rsidR="00273263" w:rsidRPr="00CB5AC9" w:rsidRDefault="00CA5CCE" w:rsidP="00CB5AC9">
                  <w:pPr>
                    <w:widowControl w:val="0"/>
                    <w:jc w:val="center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smj@leplessisbouchard</w:t>
                  </w:r>
                  <w:r w:rsidR="00273263" w:rsidRPr="00CB5AC9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.fr</w:t>
                  </w:r>
                </w:p>
                <w:p w:rsidR="00273263" w:rsidRPr="00870F5C" w:rsidRDefault="00273263" w:rsidP="00CB5AC9">
                  <w:pPr>
                    <w:widowControl w:val="0"/>
                    <w:jc w:val="center"/>
                    <w:rPr>
                      <w:color w:val="FF0000"/>
                    </w:rPr>
                  </w:pPr>
                </w:p>
                <w:p w:rsidR="00273263" w:rsidRDefault="00273263" w:rsidP="00AF6B47">
                  <w:pPr>
                    <w:widowControl w:val="0"/>
                    <w:jc w:val="center"/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</w:p>
                <w:p w:rsidR="0040100A" w:rsidRDefault="0040100A" w:rsidP="00AF6B47">
                  <w:pPr>
                    <w:widowControl w:val="0"/>
                    <w:jc w:val="center"/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</w:p>
                <w:p w:rsidR="0040100A" w:rsidRDefault="0040100A" w:rsidP="00AF6B47">
                  <w:pPr>
                    <w:widowControl w:val="0"/>
                    <w:jc w:val="center"/>
                    <w:rPr>
                      <w:rFonts w:ascii="Curlz MT" w:hAnsi="Curlz MT"/>
                      <w:b/>
                      <w:bCs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3F4023" w:rsidRDefault="003F4023" w:rsidP="003F4023">
      <w:pPr>
        <w:ind w:left="-1417" w:firstLine="1417"/>
        <w:rPr>
          <w:color w:val="auto"/>
          <w:kern w:val="0"/>
          <w:sz w:val="24"/>
          <w:szCs w:val="24"/>
        </w:rPr>
      </w:pPr>
    </w:p>
    <w:p w:rsidR="003F4023" w:rsidRDefault="0015137E" w:rsidP="003F4023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139" type="#_x0000_t201" style="position:absolute;margin-left:-134.65pt;margin-top:45.35pt;width:273.2pt;height:354.35pt;z-index:251661312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o:lock v:ext="edit" aspectratio="t"/>
            <v:textbox inset="0,0,0,0"/>
          </v:shape>
        </w:pict>
      </w:r>
    </w:p>
    <w:p w:rsidR="00157A0C" w:rsidRDefault="0015137E" w:rsidP="00157A0C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pict>
          <v:shape id="_x0000_s1140" type="#_x0000_t201" style="position:absolute;margin-left:152.1pt;margin-top:8.55pt;width:272.15pt;height:354.35pt;z-index:251663360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  <w:r>
        <w:rPr>
          <w:color w:val="auto"/>
          <w:kern w:val="0"/>
          <w:sz w:val="24"/>
          <w:szCs w:val="24"/>
        </w:rPr>
        <w:pict>
          <v:shape id="_x0000_s1148" type="#_x0000_t201" style="position:absolute;margin-left:-134.65pt;margin-top:45.35pt;width:268.1pt;height:356.75pt;z-index:251673600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o:lock v:ext="edit" aspectratio="t"/>
            <v:textbox inset="0,0,0,0"/>
          </v:shape>
        </w:pict>
      </w:r>
    </w:p>
    <w:tbl>
      <w:tblPr>
        <w:tblpPr w:leftFromText="141" w:rightFromText="141" w:vertAnchor="text" w:horzAnchor="margin" w:tblpXSpec="center" w:tblpY="32"/>
        <w:tblW w:w="45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2369"/>
        <w:gridCol w:w="1490"/>
      </w:tblGrid>
      <w:tr w:rsidR="006B0E15" w:rsidTr="0015137E">
        <w:trPr>
          <w:trHeight w:val="518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B0E15" w:rsidRPr="0015137E" w:rsidRDefault="006B0E15" w:rsidP="00456B86">
            <w:pPr>
              <w:widowControl w:val="0"/>
              <w:rPr>
                <w:rFonts w:ascii="Maiandra GD" w:hAnsi="Maiandra GD"/>
                <w:b/>
                <w:bCs/>
                <w:sz w:val="18"/>
                <w:szCs w:val="18"/>
              </w:rPr>
            </w:pPr>
            <w:r w:rsidRPr="0015137E">
              <w:rPr>
                <w:rFonts w:ascii="Maiandra GD" w:hAnsi="Maiandra GD"/>
                <w:b/>
                <w:bCs/>
                <w:sz w:val="18"/>
                <w:szCs w:val="18"/>
              </w:rPr>
              <w:t>Dates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B0E15" w:rsidRPr="0015137E" w:rsidRDefault="006B0E15" w:rsidP="00456B86">
            <w:pPr>
              <w:widowControl w:val="0"/>
              <w:jc w:val="center"/>
              <w:rPr>
                <w:rFonts w:ascii="Maiandra GD" w:hAnsi="Maiandra GD"/>
                <w:b/>
                <w:bCs/>
                <w:sz w:val="18"/>
                <w:szCs w:val="18"/>
                <w:highlight w:val="yellow"/>
              </w:rPr>
            </w:pPr>
            <w:r w:rsidRPr="0015137E">
              <w:rPr>
                <w:rFonts w:ascii="Maiandra GD" w:hAnsi="Maiandra GD"/>
                <w:b/>
                <w:bCs/>
                <w:sz w:val="18"/>
                <w:szCs w:val="18"/>
                <w:highlight w:val="yellow"/>
              </w:rPr>
              <w:t>Activités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B0E15" w:rsidRPr="0015137E" w:rsidRDefault="006B0E15" w:rsidP="00456B86">
            <w:pPr>
              <w:widowControl w:val="0"/>
              <w:jc w:val="center"/>
              <w:rPr>
                <w:rFonts w:ascii="Maiandra GD" w:hAnsi="Maiandra GD"/>
                <w:b/>
                <w:bCs/>
                <w:sz w:val="18"/>
                <w:szCs w:val="18"/>
                <w:highlight w:val="yellow"/>
              </w:rPr>
            </w:pPr>
            <w:r w:rsidRPr="0015137E">
              <w:rPr>
                <w:rFonts w:ascii="Maiandra GD" w:hAnsi="Maiandra GD"/>
                <w:b/>
                <w:bCs/>
                <w:sz w:val="18"/>
                <w:szCs w:val="18"/>
                <w:highlight w:val="yellow"/>
              </w:rPr>
              <w:t>Lieux</w:t>
            </w:r>
          </w:p>
        </w:tc>
      </w:tr>
      <w:tr w:rsidR="006B0E15" w:rsidTr="0015137E">
        <w:trPr>
          <w:trHeight w:val="538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B0E15" w:rsidRPr="0015137E" w:rsidRDefault="006B0E15" w:rsidP="00456B86">
            <w:pPr>
              <w:widowControl w:val="0"/>
              <w:rPr>
                <w:rFonts w:ascii="Maiandra GD" w:hAnsi="Maiandra GD"/>
                <w:sz w:val="18"/>
                <w:szCs w:val="18"/>
              </w:rPr>
            </w:pPr>
            <w:r w:rsidRPr="0015137E">
              <w:rPr>
                <w:rFonts w:ascii="Maiandra GD" w:hAnsi="Maiandra GD"/>
                <w:sz w:val="18"/>
                <w:szCs w:val="18"/>
              </w:rPr>
              <w:t>Lun.</w:t>
            </w:r>
          </w:p>
          <w:p w:rsidR="006B0E15" w:rsidRPr="0015137E" w:rsidRDefault="006B0E15" w:rsidP="00456B86">
            <w:pPr>
              <w:widowControl w:val="0"/>
              <w:rPr>
                <w:rFonts w:ascii="Maiandra GD" w:hAnsi="Maiandra GD"/>
                <w:sz w:val="18"/>
                <w:szCs w:val="18"/>
              </w:rPr>
            </w:pPr>
            <w:r w:rsidRPr="0015137E">
              <w:rPr>
                <w:rFonts w:ascii="Maiandra GD" w:hAnsi="Maiandra GD"/>
                <w:sz w:val="18"/>
                <w:szCs w:val="18"/>
              </w:rPr>
              <w:t>19/04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B0E15" w:rsidRDefault="006B0E15" w:rsidP="00456B86">
            <w:pPr>
              <w:widowControl w:val="0"/>
              <w:jc w:val="center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 xml:space="preserve">Tournois de billard 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B0E15" w:rsidRDefault="006B0E15" w:rsidP="00456B86">
            <w:pPr>
              <w:widowControl w:val="0"/>
              <w:jc w:val="center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SMJ</w:t>
            </w:r>
          </w:p>
        </w:tc>
      </w:tr>
      <w:tr w:rsidR="006B0E15" w:rsidTr="0015137E">
        <w:trPr>
          <w:trHeight w:val="708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B0E15" w:rsidRPr="0015137E" w:rsidRDefault="006B0E15" w:rsidP="00456B86">
            <w:pPr>
              <w:widowControl w:val="0"/>
              <w:rPr>
                <w:rFonts w:ascii="Maiandra GD" w:hAnsi="Maiandra GD"/>
                <w:sz w:val="18"/>
                <w:szCs w:val="18"/>
              </w:rPr>
            </w:pPr>
            <w:r w:rsidRPr="0015137E">
              <w:rPr>
                <w:rFonts w:ascii="Maiandra GD" w:hAnsi="Maiandra GD"/>
                <w:sz w:val="18"/>
                <w:szCs w:val="18"/>
              </w:rPr>
              <w:t>Mar.</w:t>
            </w:r>
          </w:p>
          <w:p w:rsidR="006B0E15" w:rsidRPr="0015137E" w:rsidRDefault="006B0E15" w:rsidP="00456B86">
            <w:pPr>
              <w:widowControl w:val="0"/>
              <w:rPr>
                <w:rFonts w:ascii="Maiandra GD" w:hAnsi="Maiandra GD"/>
                <w:sz w:val="18"/>
                <w:szCs w:val="18"/>
              </w:rPr>
            </w:pPr>
            <w:r w:rsidRPr="0015137E">
              <w:rPr>
                <w:rFonts w:ascii="Maiandra GD" w:hAnsi="Maiandra GD"/>
                <w:sz w:val="18"/>
                <w:szCs w:val="18"/>
              </w:rPr>
              <w:t>20/04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B0E15" w:rsidRPr="006B0E15" w:rsidRDefault="006B0E15" w:rsidP="00456B86">
            <w:pPr>
              <w:widowControl w:val="0"/>
              <w:jc w:val="center"/>
              <w:rPr>
                <w:rFonts w:ascii="Maiandra GD" w:hAnsi="Maiandra GD"/>
                <w:bCs/>
                <w:iCs/>
                <w:sz w:val="18"/>
                <w:szCs w:val="18"/>
              </w:rPr>
            </w:pPr>
            <w:r>
              <w:rPr>
                <w:rFonts w:ascii="Maiandra GD" w:hAnsi="Maiandra GD"/>
                <w:bCs/>
                <w:iCs/>
                <w:sz w:val="18"/>
                <w:szCs w:val="18"/>
              </w:rPr>
              <w:t>Loto « lots à gagner »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B0E15" w:rsidRPr="006B0E15" w:rsidRDefault="006B0E15" w:rsidP="00456B86">
            <w:pPr>
              <w:widowControl w:val="0"/>
              <w:jc w:val="center"/>
              <w:rPr>
                <w:rFonts w:ascii="Maiandra GD" w:hAnsi="Maiandra GD"/>
                <w:sz w:val="18"/>
                <w:szCs w:val="18"/>
              </w:rPr>
            </w:pPr>
            <w:r w:rsidRPr="006B0E15">
              <w:rPr>
                <w:rFonts w:ascii="Maiandra GD" w:hAnsi="Maiandra GD"/>
                <w:sz w:val="18"/>
                <w:szCs w:val="18"/>
              </w:rPr>
              <w:t xml:space="preserve">SMJ </w:t>
            </w:r>
          </w:p>
        </w:tc>
      </w:tr>
      <w:tr w:rsidR="006B0E15" w:rsidTr="0015137E">
        <w:trPr>
          <w:trHeight w:val="73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B0E15" w:rsidRPr="0015137E" w:rsidRDefault="006B0E15" w:rsidP="00456B86">
            <w:pPr>
              <w:widowControl w:val="0"/>
              <w:rPr>
                <w:rFonts w:ascii="Maiandra GD" w:hAnsi="Maiandra GD"/>
                <w:sz w:val="18"/>
                <w:szCs w:val="18"/>
              </w:rPr>
            </w:pPr>
            <w:r w:rsidRPr="0015137E">
              <w:rPr>
                <w:rFonts w:ascii="Maiandra GD" w:hAnsi="Maiandra GD"/>
                <w:sz w:val="18"/>
                <w:szCs w:val="18"/>
              </w:rPr>
              <w:t>Mer.</w:t>
            </w:r>
          </w:p>
          <w:p w:rsidR="006B0E15" w:rsidRPr="0015137E" w:rsidRDefault="006B0E15" w:rsidP="00456B86">
            <w:pPr>
              <w:widowControl w:val="0"/>
              <w:rPr>
                <w:rFonts w:ascii="Maiandra GD" w:hAnsi="Maiandra GD"/>
                <w:sz w:val="18"/>
                <w:szCs w:val="18"/>
              </w:rPr>
            </w:pPr>
            <w:r w:rsidRPr="0015137E">
              <w:rPr>
                <w:rFonts w:ascii="Maiandra GD" w:hAnsi="Maiandra GD"/>
                <w:sz w:val="18"/>
                <w:szCs w:val="18"/>
              </w:rPr>
              <w:t>21/04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B0E15" w:rsidRDefault="0015137E" w:rsidP="00BD57ED">
            <w:pPr>
              <w:widowControl w:val="0"/>
              <w:jc w:val="center"/>
              <w:rPr>
                <w:rFonts w:ascii="Maiandra GD" w:hAnsi="Maiandra GD"/>
                <w:bCs/>
                <w:sz w:val="18"/>
                <w:szCs w:val="18"/>
              </w:rPr>
            </w:pPr>
            <w:r>
              <w:rPr>
                <w:rFonts w:ascii="Maiandra GD" w:hAnsi="Maiandra GD"/>
                <w:bCs/>
                <w:sz w:val="18"/>
                <w:szCs w:val="18"/>
              </w:rPr>
              <w:t>Après-midi</w:t>
            </w:r>
            <w:r w:rsidR="006B0E15">
              <w:rPr>
                <w:rFonts w:ascii="Maiandra GD" w:hAnsi="Maiandra GD"/>
                <w:bCs/>
                <w:sz w:val="18"/>
                <w:szCs w:val="18"/>
              </w:rPr>
              <w:t xml:space="preserve"> «  </w:t>
            </w:r>
            <w:r>
              <w:rPr>
                <w:rFonts w:ascii="Maiandra GD" w:hAnsi="Maiandra GD"/>
                <w:bCs/>
                <w:sz w:val="18"/>
                <w:szCs w:val="18"/>
              </w:rPr>
              <w:t>Battle</w:t>
            </w:r>
            <w:r w:rsidR="006B0E15">
              <w:rPr>
                <w:rFonts w:ascii="Maiandra GD" w:hAnsi="Maiandra GD"/>
                <w:bCs/>
                <w:sz w:val="18"/>
                <w:szCs w:val="18"/>
              </w:rPr>
              <w:t xml:space="preserve"> de Danse »</w:t>
            </w:r>
          </w:p>
          <w:p w:rsidR="006B0E15" w:rsidRDefault="006B0E15" w:rsidP="00BD57ED">
            <w:pPr>
              <w:widowControl w:val="0"/>
              <w:jc w:val="center"/>
              <w:rPr>
                <w:rFonts w:ascii="Maiandra GD" w:hAnsi="Maiandra GD"/>
                <w:bCs/>
                <w:sz w:val="18"/>
                <w:szCs w:val="18"/>
              </w:rPr>
            </w:pPr>
          </w:p>
          <w:p w:rsidR="006B0E15" w:rsidRPr="006B0E15" w:rsidRDefault="006B0E15" w:rsidP="00BD57ED">
            <w:pPr>
              <w:widowControl w:val="0"/>
              <w:jc w:val="center"/>
              <w:rPr>
                <w:rFonts w:ascii="Maiandra GD" w:hAnsi="Maiandra GD"/>
                <w:bCs/>
                <w:sz w:val="18"/>
                <w:szCs w:val="18"/>
              </w:rPr>
            </w:pPr>
            <w:r>
              <w:rPr>
                <w:rFonts w:ascii="Maiandra GD" w:hAnsi="Maiandra GD"/>
                <w:bCs/>
                <w:sz w:val="18"/>
                <w:szCs w:val="18"/>
              </w:rPr>
              <w:t>Tournois tennis de table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B0E15" w:rsidRPr="006B0E15" w:rsidRDefault="006B0E15" w:rsidP="00BD57ED">
            <w:pPr>
              <w:widowControl w:val="0"/>
              <w:jc w:val="center"/>
              <w:rPr>
                <w:rFonts w:ascii="Maiandra GD" w:hAnsi="Maiandra GD"/>
                <w:bCs/>
                <w:sz w:val="18"/>
                <w:szCs w:val="18"/>
              </w:rPr>
            </w:pPr>
            <w:r>
              <w:rPr>
                <w:rFonts w:ascii="Maiandra GD" w:hAnsi="Maiandra GD"/>
                <w:bCs/>
                <w:sz w:val="18"/>
                <w:szCs w:val="18"/>
              </w:rPr>
              <w:t>SMJ</w:t>
            </w:r>
          </w:p>
        </w:tc>
      </w:tr>
      <w:tr w:rsidR="006B0E15" w:rsidTr="0015137E">
        <w:trPr>
          <w:trHeight w:val="72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B0E15" w:rsidRPr="0015137E" w:rsidRDefault="006B0E15" w:rsidP="00456B86">
            <w:pPr>
              <w:widowControl w:val="0"/>
              <w:rPr>
                <w:rFonts w:ascii="Maiandra GD" w:hAnsi="Maiandra GD"/>
                <w:sz w:val="18"/>
                <w:szCs w:val="18"/>
              </w:rPr>
            </w:pPr>
            <w:r w:rsidRPr="0015137E">
              <w:rPr>
                <w:rFonts w:ascii="Maiandra GD" w:hAnsi="Maiandra GD"/>
                <w:sz w:val="18"/>
                <w:szCs w:val="18"/>
              </w:rPr>
              <w:t>Jeu.</w:t>
            </w:r>
          </w:p>
          <w:p w:rsidR="006B0E15" w:rsidRPr="0015137E" w:rsidRDefault="006B0E15" w:rsidP="00456B86">
            <w:pPr>
              <w:widowControl w:val="0"/>
              <w:rPr>
                <w:rFonts w:ascii="Maiandra GD" w:hAnsi="Maiandra GD"/>
                <w:sz w:val="18"/>
                <w:szCs w:val="18"/>
              </w:rPr>
            </w:pPr>
            <w:r w:rsidRPr="0015137E">
              <w:rPr>
                <w:rFonts w:ascii="Maiandra GD" w:hAnsi="Maiandra GD"/>
                <w:sz w:val="18"/>
                <w:szCs w:val="18"/>
              </w:rPr>
              <w:t>22/04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B0E15" w:rsidRDefault="006B0E15" w:rsidP="00BD57ED">
            <w:pPr>
              <w:widowControl w:val="0"/>
              <w:jc w:val="center"/>
              <w:rPr>
                <w:rFonts w:ascii="Maiandra GD" w:hAnsi="Maiandra GD"/>
                <w:bCs/>
                <w:iCs/>
                <w:sz w:val="18"/>
                <w:szCs w:val="18"/>
              </w:rPr>
            </w:pPr>
            <w:r>
              <w:rPr>
                <w:rFonts w:ascii="Maiandra GD" w:hAnsi="Maiandra GD"/>
                <w:bCs/>
                <w:iCs/>
                <w:sz w:val="18"/>
                <w:szCs w:val="18"/>
              </w:rPr>
              <w:t>Troc Patate</w:t>
            </w:r>
          </w:p>
          <w:p w:rsidR="006B0E15" w:rsidRPr="006B0E15" w:rsidRDefault="006B0E15" w:rsidP="006B0E15">
            <w:pPr>
              <w:widowControl w:val="0"/>
              <w:rPr>
                <w:rFonts w:ascii="Maiandra GD" w:hAnsi="Maiandra GD"/>
                <w:bCs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B0E15" w:rsidRPr="00BD57ED" w:rsidRDefault="006B0E15" w:rsidP="006B0E15">
            <w:pPr>
              <w:widowControl w:val="0"/>
              <w:rPr>
                <w:rFonts w:ascii="Maiandra GD" w:hAnsi="Maiandra GD"/>
                <w:bCs/>
                <w:sz w:val="18"/>
                <w:szCs w:val="18"/>
              </w:rPr>
            </w:pPr>
            <w:r>
              <w:rPr>
                <w:rFonts w:ascii="Maiandra GD" w:hAnsi="Maiandra GD"/>
                <w:bCs/>
                <w:sz w:val="18"/>
                <w:szCs w:val="18"/>
              </w:rPr>
              <w:t xml:space="preserve">   </w:t>
            </w:r>
          </w:p>
          <w:p w:rsidR="006B0E15" w:rsidRPr="006B0E15" w:rsidRDefault="006B0E15" w:rsidP="00456B86">
            <w:pPr>
              <w:widowControl w:val="0"/>
              <w:jc w:val="center"/>
              <w:rPr>
                <w:rFonts w:ascii="Maiandra GD" w:hAnsi="Maiandra GD"/>
                <w:bCs/>
                <w:sz w:val="18"/>
                <w:szCs w:val="18"/>
              </w:rPr>
            </w:pPr>
            <w:r w:rsidRPr="006B0E15">
              <w:rPr>
                <w:rFonts w:ascii="Maiandra GD" w:hAnsi="Maiandra GD"/>
                <w:bCs/>
                <w:sz w:val="18"/>
                <w:szCs w:val="18"/>
              </w:rPr>
              <w:t>SMJ</w:t>
            </w:r>
          </w:p>
          <w:p w:rsidR="006B0E15" w:rsidRDefault="006B0E15" w:rsidP="00456B86">
            <w:pPr>
              <w:widowControl w:val="0"/>
              <w:jc w:val="center"/>
              <w:rPr>
                <w:rFonts w:ascii="Maiandra GD" w:hAnsi="Maiandra GD"/>
                <w:b/>
                <w:bCs/>
                <w:sz w:val="18"/>
                <w:szCs w:val="18"/>
              </w:rPr>
            </w:pPr>
          </w:p>
          <w:p w:rsidR="006B0E15" w:rsidRDefault="006B0E15" w:rsidP="00456B86">
            <w:pPr>
              <w:widowControl w:val="0"/>
              <w:jc w:val="center"/>
              <w:rPr>
                <w:rFonts w:ascii="Maiandra GD" w:hAnsi="Maiandra GD"/>
                <w:b/>
                <w:bCs/>
                <w:sz w:val="18"/>
                <w:szCs w:val="18"/>
              </w:rPr>
            </w:pPr>
          </w:p>
        </w:tc>
      </w:tr>
      <w:tr w:rsidR="006B0E15" w:rsidTr="0015137E">
        <w:trPr>
          <w:trHeight w:val="707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B0E15" w:rsidRPr="0015137E" w:rsidRDefault="006B0E15" w:rsidP="00456B86">
            <w:pPr>
              <w:widowControl w:val="0"/>
              <w:rPr>
                <w:rFonts w:ascii="Maiandra GD" w:hAnsi="Maiandra GD"/>
                <w:sz w:val="18"/>
                <w:szCs w:val="18"/>
              </w:rPr>
            </w:pPr>
            <w:r w:rsidRPr="0015137E">
              <w:rPr>
                <w:rFonts w:ascii="Maiandra GD" w:hAnsi="Maiandra GD"/>
                <w:sz w:val="18"/>
                <w:szCs w:val="18"/>
              </w:rPr>
              <w:t>Ven.</w:t>
            </w:r>
          </w:p>
          <w:p w:rsidR="006B0E15" w:rsidRPr="0015137E" w:rsidRDefault="006B0E15" w:rsidP="00456B86">
            <w:pPr>
              <w:widowControl w:val="0"/>
              <w:rPr>
                <w:rFonts w:ascii="Maiandra GD" w:hAnsi="Maiandra GD"/>
                <w:sz w:val="18"/>
                <w:szCs w:val="18"/>
              </w:rPr>
            </w:pPr>
            <w:r w:rsidRPr="0015137E">
              <w:rPr>
                <w:rFonts w:ascii="Maiandra GD" w:hAnsi="Maiandra GD"/>
                <w:sz w:val="18"/>
                <w:szCs w:val="18"/>
              </w:rPr>
              <w:t>23/04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B0E15" w:rsidRDefault="00E0262F" w:rsidP="00E0262F">
            <w:pPr>
              <w:widowControl w:val="0"/>
              <w:jc w:val="center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Tournois Fifa 11</w:t>
            </w:r>
          </w:p>
          <w:p w:rsidR="00E0262F" w:rsidRDefault="00E0262F" w:rsidP="00E0262F">
            <w:pPr>
              <w:widowControl w:val="0"/>
              <w:jc w:val="center"/>
              <w:rPr>
                <w:rFonts w:ascii="Maiandra GD" w:hAnsi="Maiandra GD"/>
                <w:sz w:val="18"/>
                <w:szCs w:val="18"/>
              </w:rPr>
            </w:pPr>
          </w:p>
          <w:p w:rsidR="00E0262F" w:rsidRDefault="00E0262F" w:rsidP="00E0262F">
            <w:pPr>
              <w:widowControl w:val="0"/>
              <w:jc w:val="center"/>
              <w:rPr>
                <w:rFonts w:ascii="Maiandra GD" w:hAnsi="Maiandra GD"/>
                <w:sz w:val="18"/>
                <w:szCs w:val="18"/>
              </w:rPr>
            </w:pPr>
          </w:p>
          <w:p w:rsidR="00E0262F" w:rsidRDefault="00E0262F" w:rsidP="00E0262F">
            <w:pPr>
              <w:widowControl w:val="0"/>
              <w:jc w:val="center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Customisation cadre photo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B0E15" w:rsidRDefault="006B0E15" w:rsidP="00456B86">
            <w:pPr>
              <w:widowControl w:val="0"/>
              <w:jc w:val="center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SMJ</w:t>
            </w:r>
          </w:p>
        </w:tc>
      </w:tr>
    </w:tbl>
    <w:p w:rsidR="00213853" w:rsidRDefault="00213853" w:rsidP="00213853">
      <w:pPr>
        <w:jc w:val="center"/>
        <w:rPr>
          <w:color w:val="auto"/>
          <w:kern w:val="0"/>
          <w:sz w:val="24"/>
          <w:szCs w:val="24"/>
        </w:rPr>
      </w:pPr>
    </w:p>
    <w:p w:rsidR="00870F5C" w:rsidRDefault="0015137E" w:rsidP="00870F5C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pict>
          <v:shape id="_x0000_s1151" type="#_x0000_t201" style="position:absolute;margin-left:-134.65pt;margin-top:45.35pt;width:271.1pt;height:345.2pt;z-index:251677696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o:lock v:ext="edit" aspectratio="t"/>
            <v:textbox inset="0,0,0,0"/>
          </v:shape>
        </w:pict>
      </w:r>
    </w:p>
    <w:p w:rsidR="00456B86" w:rsidRDefault="0015137E" w:rsidP="00456B86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pict>
          <v:shape id="_x0000_s1154" type="#_x0000_t201" style="position:absolute;margin-left:-134.65pt;margin-top:45.35pt;width:270.35pt;height:366.3pt;z-index:251679744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o:lock v:ext="edit" aspectratio="t"/>
            <v:textbox inset="0,0,0,0"/>
          </v:shape>
        </w:pict>
      </w:r>
    </w:p>
    <w:p w:rsidR="003F4023" w:rsidRDefault="003F4023" w:rsidP="00213853">
      <w:pPr>
        <w:jc w:val="center"/>
        <w:rPr>
          <w:color w:val="auto"/>
          <w:kern w:val="0"/>
          <w:sz w:val="24"/>
          <w:szCs w:val="24"/>
        </w:rPr>
      </w:pPr>
    </w:p>
    <w:p w:rsidR="00DA49CE" w:rsidRDefault="0015137E" w:rsidP="00213853">
      <w:pPr>
        <w:jc w:val="center"/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pict>
          <v:shape id="_x0000_s1142" type="#_x0000_t201" style="position:absolute;left:0;text-align:left;margin-left:-134.65pt;margin-top:45.35pt;width:273.2pt;height:361.7pt;z-index:251665408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o:lock v:ext="edit" aspectratio="t"/>
            <v:textbox inset="0,0,0,0"/>
          </v:shape>
        </w:pict>
      </w:r>
    </w:p>
    <w:p w:rsidR="00DA49CE" w:rsidRDefault="00DA49CE" w:rsidP="00213853">
      <w:pPr>
        <w:ind w:left="-1417" w:firstLine="1417"/>
        <w:jc w:val="center"/>
        <w:rPr>
          <w:color w:val="auto"/>
          <w:kern w:val="0"/>
          <w:sz w:val="24"/>
          <w:szCs w:val="24"/>
        </w:rPr>
      </w:pPr>
    </w:p>
    <w:p w:rsidR="00DA49CE" w:rsidRDefault="00DA49CE" w:rsidP="00213853">
      <w:pPr>
        <w:ind w:left="-1417" w:firstLine="1417"/>
        <w:jc w:val="center"/>
        <w:rPr>
          <w:color w:val="auto"/>
          <w:kern w:val="0"/>
          <w:sz w:val="24"/>
          <w:szCs w:val="24"/>
        </w:rPr>
      </w:pPr>
    </w:p>
    <w:p w:rsidR="00DA49CE" w:rsidRDefault="00DA49CE" w:rsidP="00213853">
      <w:pPr>
        <w:ind w:left="-1417" w:firstLine="1417"/>
        <w:jc w:val="center"/>
        <w:rPr>
          <w:color w:val="auto"/>
          <w:kern w:val="0"/>
          <w:sz w:val="24"/>
          <w:szCs w:val="24"/>
        </w:rPr>
      </w:pPr>
    </w:p>
    <w:p w:rsidR="00DA49CE" w:rsidRDefault="00DA49CE" w:rsidP="00213853">
      <w:pPr>
        <w:ind w:left="-1417" w:firstLine="1417"/>
        <w:jc w:val="center"/>
        <w:rPr>
          <w:color w:val="auto"/>
          <w:kern w:val="0"/>
          <w:sz w:val="24"/>
          <w:szCs w:val="24"/>
        </w:rPr>
      </w:pPr>
    </w:p>
    <w:p w:rsidR="00DA49CE" w:rsidRDefault="00DA49CE" w:rsidP="00213853">
      <w:pPr>
        <w:ind w:left="-1417" w:firstLine="1417"/>
        <w:jc w:val="center"/>
        <w:rPr>
          <w:color w:val="auto"/>
          <w:kern w:val="0"/>
          <w:sz w:val="24"/>
          <w:szCs w:val="24"/>
        </w:rPr>
      </w:pPr>
    </w:p>
    <w:p w:rsidR="00DA49CE" w:rsidRDefault="00DA49CE" w:rsidP="00213853">
      <w:pPr>
        <w:ind w:left="-1417" w:firstLine="1417"/>
        <w:jc w:val="center"/>
        <w:rPr>
          <w:color w:val="auto"/>
          <w:kern w:val="0"/>
          <w:sz w:val="24"/>
          <w:szCs w:val="24"/>
        </w:rPr>
      </w:pPr>
    </w:p>
    <w:p w:rsidR="00DA49CE" w:rsidRDefault="00DA49CE" w:rsidP="00213853">
      <w:pPr>
        <w:ind w:left="-1417" w:firstLine="1417"/>
        <w:jc w:val="center"/>
        <w:rPr>
          <w:color w:val="auto"/>
          <w:kern w:val="0"/>
          <w:sz w:val="24"/>
          <w:szCs w:val="24"/>
        </w:rPr>
      </w:pPr>
    </w:p>
    <w:p w:rsidR="00DA49CE" w:rsidRDefault="00DA49CE" w:rsidP="00213853">
      <w:pPr>
        <w:ind w:left="-1417" w:firstLine="1417"/>
        <w:jc w:val="center"/>
        <w:rPr>
          <w:color w:val="auto"/>
          <w:kern w:val="0"/>
          <w:sz w:val="24"/>
          <w:szCs w:val="24"/>
        </w:rPr>
      </w:pPr>
    </w:p>
    <w:p w:rsidR="00DA49CE" w:rsidRDefault="00DA49CE" w:rsidP="00213853">
      <w:pPr>
        <w:ind w:left="-1417" w:firstLine="1417"/>
        <w:jc w:val="center"/>
        <w:rPr>
          <w:color w:val="auto"/>
          <w:kern w:val="0"/>
          <w:sz w:val="24"/>
          <w:szCs w:val="24"/>
        </w:rPr>
      </w:pPr>
    </w:p>
    <w:p w:rsidR="00DA49CE" w:rsidRDefault="00DA49CE" w:rsidP="00213853">
      <w:pPr>
        <w:ind w:left="-1417" w:firstLine="1417"/>
        <w:jc w:val="center"/>
        <w:rPr>
          <w:color w:val="auto"/>
          <w:kern w:val="0"/>
          <w:sz w:val="24"/>
          <w:szCs w:val="24"/>
        </w:rPr>
      </w:pPr>
    </w:p>
    <w:p w:rsidR="00DA49CE" w:rsidRDefault="00DA49CE" w:rsidP="00213853">
      <w:pPr>
        <w:ind w:left="-1417" w:firstLine="1417"/>
        <w:jc w:val="center"/>
        <w:rPr>
          <w:color w:val="auto"/>
          <w:kern w:val="0"/>
          <w:sz w:val="24"/>
          <w:szCs w:val="24"/>
        </w:rPr>
      </w:pPr>
    </w:p>
    <w:p w:rsidR="00DA49CE" w:rsidRDefault="00DA49CE" w:rsidP="00213853">
      <w:pPr>
        <w:ind w:left="-1417" w:firstLine="1417"/>
        <w:jc w:val="center"/>
        <w:rPr>
          <w:color w:val="auto"/>
          <w:kern w:val="0"/>
          <w:sz w:val="24"/>
          <w:szCs w:val="24"/>
        </w:rPr>
      </w:pPr>
    </w:p>
    <w:p w:rsidR="00DA49CE" w:rsidRDefault="00DA49CE" w:rsidP="00213853">
      <w:pPr>
        <w:ind w:left="-1417" w:firstLine="1417"/>
        <w:jc w:val="center"/>
        <w:rPr>
          <w:color w:val="auto"/>
          <w:kern w:val="0"/>
          <w:sz w:val="24"/>
          <w:szCs w:val="24"/>
        </w:rPr>
      </w:pPr>
    </w:p>
    <w:p w:rsidR="00DA49CE" w:rsidRDefault="00DA49CE" w:rsidP="00213853">
      <w:pPr>
        <w:ind w:left="-1417" w:firstLine="1417"/>
        <w:jc w:val="center"/>
        <w:rPr>
          <w:color w:val="auto"/>
          <w:kern w:val="0"/>
          <w:sz w:val="24"/>
          <w:szCs w:val="24"/>
        </w:rPr>
      </w:pPr>
    </w:p>
    <w:p w:rsidR="00DA49CE" w:rsidRDefault="00DA49CE" w:rsidP="00213853">
      <w:pPr>
        <w:ind w:left="-1417" w:firstLine="1417"/>
        <w:jc w:val="center"/>
        <w:rPr>
          <w:color w:val="auto"/>
          <w:kern w:val="0"/>
          <w:sz w:val="24"/>
          <w:szCs w:val="24"/>
        </w:rPr>
      </w:pPr>
    </w:p>
    <w:p w:rsidR="00DA49CE" w:rsidRDefault="00DA49CE" w:rsidP="00213853">
      <w:pPr>
        <w:ind w:left="-1417" w:firstLine="1417"/>
        <w:jc w:val="center"/>
        <w:rPr>
          <w:color w:val="auto"/>
          <w:kern w:val="0"/>
          <w:sz w:val="24"/>
          <w:szCs w:val="24"/>
        </w:rPr>
      </w:pPr>
    </w:p>
    <w:p w:rsidR="00DA49CE" w:rsidRDefault="00DA49CE" w:rsidP="00213853">
      <w:pPr>
        <w:ind w:left="-1417" w:firstLine="1417"/>
        <w:jc w:val="center"/>
        <w:rPr>
          <w:color w:val="auto"/>
          <w:kern w:val="0"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125"/>
        <w:tblW w:w="45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2413"/>
        <w:gridCol w:w="1372"/>
      </w:tblGrid>
      <w:tr w:rsidR="006B0E15" w:rsidTr="0015137E">
        <w:trPr>
          <w:trHeight w:val="510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B0E15" w:rsidRDefault="006B0E15" w:rsidP="00456B86">
            <w:pPr>
              <w:widowControl w:val="0"/>
              <w:jc w:val="center"/>
              <w:rPr>
                <w:rFonts w:ascii="Maiandra GD" w:hAnsi="Maiandra GD"/>
                <w:b/>
                <w:bCs/>
                <w:sz w:val="18"/>
                <w:szCs w:val="18"/>
              </w:rPr>
            </w:pPr>
            <w:r>
              <w:rPr>
                <w:rFonts w:ascii="Maiandra GD" w:hAnsi="Maiandra GD"/>
                <w:b/>
                <w:bCs/>
                <w:sz w:val="18"/>
                <w:szCs w:val="18"/>
              </w:rPr>
              <w:t>Dates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B0E15" w:rsidRDefault="006B0E15" w:rsidP="00456B86">
            <w:pPr>
              <w:widowControl w:val="0"/>
              <w:jc w:val="center"/>
              <w:rPr>
                <w:rFonts w:ascii="Maiandra GD" w:hAnsi="Maiandra GD"/>
                <w:b/>
                <w:bCs/>
                <w:sz w:val="18"/>
                <w:szCs w:val="18"/>
              </w:rPr>
            </w:pPr>
            <w:r>
              <w:rPr>
                <w:rFonts w:ascii="Maiandra GD" w:hAnsi="Maiandra GD"/>
                <w:b/>
                <w:bCs/>
                <w:sz w:val="18"/>
                <w:szCs w:val="18"/>
              </w:rPr>
              <w:t>Activités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B0E15" w:rsidRDefault="006B0E15" w:rsidP="00456B86">
            <w:pPr>
              <w:widowControl w:val="0"/>
              <w:jc w:val="center"/>
              <w:rPr>
                <w:rFonts w:ascii="Maiandra GD" w:hAnsi="Maiandra GD"/>
                <w:b/>
                <w:bCs/>
                <w:sz w:val="18"/>
                <w:szCs w:val="18"/>
              </w:rPr>
            </w:pPr>
            <w:r>
              <w:rPr>
                <w:rFonts w:ascii="Maiandra GD" w:hAnsi="Maiandra GD"/>
                <w:b/>
                <w:bCs/>
                <w:sz w:val="18"/>
                <w:szCs w:val="18"/>
              </w:rPr>
              <w:t>Lieux</w:t>
            </w:r>
          </w:p>
        </w:tc>
      </w:tr>
      <w:tr w:rsidR="006B0E15" w:rsidTr="0015137E">
        <w:trPr>
          <w:trHeight w:val="718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B0E15" w:rsidRDefault="006B0E15" w:rsidP="00456B86">
            <w:pPr>
              <w:widowControl w:val="0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Lun.</w:t>
            </w:r>
          </w:p>
          <w:p w:rsidR="006B0E15" w:rsidRDefault="006B0E15" w:rsidP="00456B86">
            <w:pPr>
              <w:widowControl w:val="0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26/04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B0E15" w:rsidRPr="00E0262F" w:rsidRDefault="00E0262F" w:rsidP="00456B86">
            <w:pPr>
              <w:widowControl w:val="0"/>
              <w:jc w:val="center"/>
              <w:rPr>
                <w:rFonts w:ascii="Maiandra GD" w:hAnsi="Maiandra GD"/>
                <w:bCs/>
                <w:iCs/>
                <w:sz w:val="18"/>
                <w:szCs w:val="18"/>
              </w:rPr>
            </w:pPr>
            <w:r>
              <w:rPr>
                <w:rFonts w:ascii="Maiandra GD" w:hAnsi="Maiandra GD"/>
                <w:bCs/>
                <w:iCs/>
                <w:sz w:val="18"/>
                <w:szCs w:val="18"/>
              </w:rPr>
              <w:t xml:space="preserve">Le jeu du Mytho 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B0E15" w:rsidRPr="00E0262F" w:rsidRDefault="00E0262F" w:rsidP="00456B86">
            <w:pPr>
              <w:widowControl w:val="0"/>
              <w:jc w:val="center"/>
              <w:rPr>
                <w:rFonts w:ascii="Maiandra GD" w:hAnsi="Maiandra GD"/>
                <w:bCs/>
                <w:sz w:val="18"/>
                <w:szCs w:val="18"/>
              </w:rPr>
            </w:pPr>
            <w:r w:rsidRPr="00E0262F">
              <w:rPr>
                <w:rFonts w:ascii="Maiandra GD" w:hAnsi="Maiandra GD"/>
                <w:bCs/>
                <w:sz w:val="18"/>
                <w:szCs w:val="18"/>
              </w:rPr>
              <w:t>SMJ</w:t>
            </w:r>
          </w:p>
        </w:tc>
      </w:tr>
      <w:tr w:rsidR="006B0E15" w:rsidTr="0015137E">
        <w:trPr>
          <w:trHeight w:val="718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B0E15" w:rsidRDefault="006B0E15" w:rsidP="00456B86">
            <w:pPr>
              <w:widowControl w:val="0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Mar.</w:t>
            </w:r>
          </w:p>
          <w:p w:rsidR="006B0E15" w:rsidRDefault="006B0E15" w:rsidP="00456B86">
            <w:pPr>
              <w:widowControl w:val="0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27/04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B0E15" w:rsidRPr="00E0262F" w:rsidRDefault="00E0262F" w:rsidP="00456B86">
            <w:pPr>
              <w:widowControl w:val="0"/>
              <w:jc w:val="center"/>
              <w:rPr>
                <w:rFonts w:ascii="Maiandra GD" w:hAnsi="Maiandra GD"/>
                <w:bCs/>
                <w:iCs/>
                <w:sz w:val="18"/>
                <w:szCs w:val="18"/>
              </w:rPr>
            </w:pPr>
            <w:r>
              <w:rPr>
                <w:rFonts w:ascii="Maiandra GD" w:hAnsi="Maiandra GD"/>
                <w:bCs/>
                <w:iCs/>
                <w:sz w:val="18"/>
                <w:szCs w:val="18"/>
              </w:rPr>
              <w:t xml:space="preserve">Custom ta Casquette 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B0E15" w:rsidRPr="00E0262F" w:rsidRDefault="00E0262F" w:rsidP="00456B86">
            <w:pPr>
              <w:widowControl w:val="0"/>
              <w:jc w:val="center"/>
              <w:rPr>
                <w:rFonts w:ascii="Maiandra GD" w:hAnsi="Maiandra GD"/>
                <w:bCs/>
                <w:sz w:val="18"/>
                <w:szCs w:val="18"/>
              </w:rPr>
            </w:pPr>
            <w:r>
              <w:rPr>
                <w:rFonts w:ascii="Maiandra GD" w:hAnsi="Maiandra GD"/>
                <w:bCs/>
                <w:sz w:val="18"/>
                <w:szCs w:val="18"/>
              </w:rPr>
              <w:t>SMJ</w:t>
            </w:r>
          </w:p>
        </w:tc>
      </w:tr>
      <w:tr w:rsidR="006B0E15" w:rsidTr="0015137E">
        <w:trPr>
          <w:trHeight w:val="716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B0E15" w:rsidRDefault="006B0E15" w:rsidP="00456B86">
            <w:pPr>
              <w:widowControl w:val="0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Mer.</w:t>
            </w:r>
          </w:p>
          <w:p w:rsidR="006B0E15" w:rsidRDefault="006B0E15" w:rsidP="00456B86">
            <w:pPr>
              <w:widowControl w:val="0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28/04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B0E15" w:rsidRPr="00E0262F" w:rsidRDefault="00E0262F" w:rsidP="00456B86">
            <w:pPr>
              <w:widowControl w:val="0"/>
              <w:jc w:val="center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 xml:space="preserve">La SMJ fait son cinéma 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B0E15" w:rsidRPr="00E0262F" w:rsidRDefault="00E0262F" w:rsidP="00456B86">
            <w:pPr>
              <w:widowControl w:val="0"/>
              <w:jc w:val="center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SMJ</w:t>
            </w:r>
          </w:p>
        </w:tc>
      </w:tr>
      <w:tr w:rsidR="006B0E15" w:rsidTr="0015137E">
        <w:trPr>
          <w:trHeight w:val="702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B0E15" w:rsidRDefault="006B0E15" w:rsidP="00456B86">
            <w:pPr>
              <w:widowControl w:val="0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Jeu.</w:t>
            </w:r>
          </w:p>
          <w:p w:rsidR="006B0E15" w:rsidRDefault="006B0E15" w:rsidP="00456B86">
            <w:pPr>
              <w:widowControl w:val="0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29/04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B0E15" w:rsidRDefault="00E0262F" w:rsidP="00CA5CCE">
            <w:pPr>
              <w:widowControl w:val="0"/>
              <w:jc w:val="center"/>
              <w:rPr>
                <w:rFonts w:ascii="Maiandra GD" w:hAnsi="Maiandra GD"/>
                <w:bCs/>
                <w:sz w:val="18"/>
                <w:szCs w:val="18"/>
              </w:rPr>
            </w:pPr>
            <w:r>
              <w:rPr>
                <w:rFonts w:ascii="Maiandra GD" w:hAnsi="Maiandra GD"/>
                <w:bCs/>
                <w:sz w:val="18"/>
                <w:szCs w:val="18"/>
              </w:rPr>
              <w:t>UNDERCOVER</w:t>
            </w:r>
          </w:p>
          <w:p w:rsidR="006B0E15" w:rsidRPr="00E0262F" w:rsidRDefault="006B0E15" w:rsidP="00E0262F">
            <w:pPr>
              <w:widowControl w:val="0"/>
              <w:rPr>
                <w:rFonts w:ascii="Maiandra GD" w:hAnsi="Maiandra GD"/>
                <w:bCs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0262F" w:rsidRDefault="00E0262F" w:rsidP="00E0262F">
            <w:pPr>
              <w:widowControl w:val="0"/>
              <w:rPr>
                <w:rFonts w:ascii="Maiandra GD" w:hAnsi="Maiandra GD"/>
                <w:bCs/>
                <w:sz w:val="18"/>
                <w:szCs w:val="18"/>
              </w:rPr>
            </w:pPr>
          </w:p>
          <w:p w:rsidR="006B0E15" w:rsidRPr="00E0262F" w:rsidRDefault="00E0262F" w:rsidP="00E0262F">
            <w:pPr>
              <w:widowControl w:val="0"/>
              <w:rPr>
                <w:rFonts w:ascii="Maiandra GD" w:hAnsi="Maiandra GD"/>
                <w:bCs/>
                <w:sz w:val="18"/>
                <w:szCs w:val="18"/>
              </w:rPr>
            </w:pPr>
            <w:r>
              <w:rPr>
                <w:rFonts w:ascii="Maiandra GD" w:hAnsi="Maiandra GD"/>
                <w:bCs/>
                <w:sz w:val="18"/>
                <w:szCs w:val="18"/>
              </w:rPr>
              <w:t xml:space="preserve">         </w:t>
            </w:r>
            <w:r w:rsidRPr="00E0262F">
              <w:rPr>
                <w:rFonts w:ascii="Maiandra GD" w:hAnsi="Maiandra GD"/>
                <w:bCs/>
                <w:sz w:val="18"/>
                <w:szCs w:val="18"/>
              </w:rPr>
              <w:t>SMJ</w:t>
            </w:r>
          </w:p>
          <w:p w:rsidR="006B0E15" w:rsidRDefault="006B0E15" w:rsidP="00BD57ED">
            <w:pPr>
              <w:widowControl w:val="0"/>
              <w:jc w:val="center"/>
              <w:rPr>
                <w:rFonts w:ascii="Maiandra GD" w:hAnsi="Maiandra GD"/>
                <w:b/>
                <w:bCs/>
                <w:sz w:val="18"/>
                <w:szCs w:val="18"/>
              </w:rPr>
            </w:pPr>
          </w:p>
          <w:p w:rsidR="006B0E15" w:rsidRPr="00E0262F" w:rsidRDefault="006B0E15" w:rsidP="00BD57ED">
            <w:pPr>
              <w:widowControl w:val="0"/>
              <w:jc w:val="center"/>
              <w:rPr>
                <w:rFonts w:ascii="Maiandra GD" w:hAnsi="Maiandra GD"/>
                <w:bCs/>
                <w:sz w:val="18"/>
                <w:szCs w:val="18"/>
              </w:rPr>
            </w:pPr>
          </w:p>
        </w:tc>
      </w:tr>
      <w:tr w:rsidR="006B0E15" w:rsidTr="0015137E">
        <w:trPr>
          <w:trHeight w:val="762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B0E15" w:rsidRDefault="006B0E15" w:rsidP="00456B86">
            <w:pPr>
              <w:widowControl w:val="0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Ven.</w:t>
            </w:r>
          </w:p>
          <w:p w:rsidR="006B0E15" w:rsidRDefault="006B0E15" w:rsidP="00456B86">
            <w:pPr>
              <w:widowControl w:val="0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30/04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0262F" w:rsidRDefault="00E0262F" w:rsidP="00E0262F">
            <w:pPr>
              <w:widowControl w:val="0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 xml:space="preserve">             ULTIMATE</w:t>
            </w:r>
          </w:p>
          <w:p w:rsidR="00E0262F" w:rsidRDefault="00E0262F" w:rsidP="00E0262F">
            <w:pPr>
              <w:widowControl w:val="0"/>
              <w:rPr>
                <w:rFonts w:ascii="Maiandra GD" w:hAnsi="Maiandra GD"/>
                <w:sz w:val="18"/>
                <w:szCs w:val="18"/>
              </w:rPr>
            </w:pPr>
          </w:p>
          <w:p w:rsidR="00E0262F" w:rsidRPr="001A1A08" w:rsidRDefault="00E0262F" w:rsidP="00E0262F">
            <w:pPr>
              <w:widowControl w:val="0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 xml:space="preserve">               BASKET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B0E15" w:rsidRPr="001A1A08" w:rsidRDefault="006B0E15" w:rsidP="004652F5">
            <w:pPr>
              <w:widowControl w:val="0"/>
              <w:jc w:val="center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SMJ</w:t>
            </w:r>
          </w:p>
        </w:tc>
      </w:tr>
    </w:tbl>
    <w:p w:rsidR="00DA49CE" w:rsidRDefault="00DA49CE" w:rsidP="00213853">
      <w:pPr>
        <w:ind w:left="-1417" w:firstLine="1417"/>
        <w:jc w:val="center"/>
        <w:rPr>
          <w:color w:val="auto"/>
          <w:kern w:val="0"/>
          <w:sz w:val="24"/>
          <w:szCs w:val="24"/>
        </w:rPr>
      </w:pPr>
    </w:p>
    <w:p w:rsidR="00DA49CE" w:rsidRDefault="00DA49CE" w:rsidP="00213853">
      <w:pPr>
        <w:ind w:left="-1417" w:firstLine="1417"/>
        <w:jc w:val="center"/>
        <w:rPr>
          <w:color w:val="auto"/>
          <w:kern w:val="0"/>
          <w:sz w:val="24"/>
          <w:szCs w:val="24"/>
        </w:rPr>
      </w:pPr>
    </w:p>
    <w:p w:rsidR="00456B86" w:rsidRDefault="00456B86" w:rsidP="00456B86">
      <w:pPr>
        <w:rPr>
          <w:color w:val="auto"/>
          <w:kern w:val="0"/>
          <w:sz w:val="24"/>
          <w:szCs w:val="24"/>
        </w:rPr>
      </w:pPr>
    </w:p>
    <w:p w:rsidR="00DA49CE" w:rsidRDefault="0015137E" w:rsidP="00213853">
      <w:pPr>
        <w:jc w:val="center"/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pict>
          <v:shape id="_x0000_s1143" type="#_x0000_t201" style="position:absolute;left:0;text-align:left;margin-left:154.5pt;margin-top:45.35pt;width:278.55pt;height:359.75pt;z-index:251667456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p w:rsidR="00213853" w:rsidRDefault="00213853" w:rsidP="00213853">
      <w:pPr>
        <w:ind w:left="-1417" w:firstLine="1417"/>
        <w:jc w:val="center"/>
        <w:rPr>
          <w:color w:val="auto"/>
          <w:kern w:val="0"/>
          <w:sz w:val="24"/>
          <w:szCs w:val="24"/>
        </w:rPr>
      </w:pPr>
    </w:p>
    <w:p w:rsidR="00157A0C" w:rsidRDefault="0015137E" w:rsidP="00157A0C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pict>
          <v:shape id="_x0000_s1149" type="#_x0000_t201" style="position:absolute;margin-left:154.5pt;margin-top:45.35pt;width:272.55pt;height:364pt;z-index:251675648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p w:rsidR="00157A0C" w:rsidRDefault="0015137E" w:rsidP="00213853">
      <w:pPr>
        <w:ind w:left="-1417" w:firstLine="1417"/>
        <w:jc w:val="center"/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pict>
          <v:shape id="_x0000_s1155" type="#_x0000_t201" style="position:absolute;left:0;text-align:left;margin-left:163.3pt;margin-top:1.95pt;width:269.75pt;height:352.65pt;z-index:251681792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p w:rsidR="00213853" w:rsidRDefault="00213853" w:rsidP="00213853">
      <w:pPr>
        <w:ind w:left="-1417" w:firstLine="1417"/>
        <w:jc w:val="center"/>
        <w:rPr>
          <w:color w:val="auto"/>
          <w:kern w:val="0"/>
          <w:sz w:val="24"/>
          <w:szCs w:val="24"/>
        </w:rPr>
      </w:pPr>
    </w:p>
    <w:p w:rsidR="00213853" w:rsidRDefault="00213853" w:rsidP="00213853">
      <w:pPr>
        <w:ind w:left="-1417" w:firstLine="1417"/>
        <w:jc w:val="center"/>
        <w:rPr>
          <w:color w:val="auto"/>
          <w:kern w:val="0"/>
          <w:sz w:val="24"/>
          <w:szCs w:val="24"/>
        </w:rPr>
      </w:pPr>
    </w:p>
    <w:p w:rsidR="00213853" w:rsidRDefault="0015137E" w:rsidP="00213853">
      <w:pPr>
        <w:jc w:val="center"/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pict>
          <v:shape id="_x0000_s1146" type="#_x0000_t201" style="position:absolute;left:0;text-align:left;margin-left:6pt;margin-top:45.05pt;width:272.55pt;height:5in;z-index:251671552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p w:rsidR="004424B8" w:rsidRPr="000A3CBD" w:rsidRDefault="0015137E" w:rsidP="00213853">
      <w:pPr>
        <w:ind w:left="-1417" w:firstLine="1417"/>
        <w:jc w:val="center"/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pict>
          <v:shape id="_x0000_s1107" type="#_x0000_t201" style="position:absolute;left:0;text-align:left;margin-left:-8658.55pt;margin-top:-8579.35pt;width:277.8pt;height:308pt;z-index:251659264;mso-wrap-distance-left:2.88pt;mso-wrap-distance-top:2.88pt;mso-wrap-distance-right:2.88pt;mso-wrap-distance-bottom:2.88pt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v:textbox inset="0,0,0,0"/>
          </v:shape>
        </w:pict>
      </w:r>
    </w:p>
    <w:sectPr w:rsidR="004424B8" w:rsidRPr="000A3CBD" w:rsidSect="00511710">
      <w:pgSz w:w="11906" w:h="16838"/>
      <w:pgMar w:top="1417" w:right="26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6B47"/>
    <w:rsid w:val="00026FD0"/>
    <w:rsid w:val="00047C4A"/>
    <w:rsid w:val="000609A5"/>
    <w:rsid w:val="00065F15"/>
    <w:rsid w:val="00087001"/>
    <w:rsid w:val="000A3CBD"/>
    <w:rsid w:val="000B08D9"/>
    <w:rsid w:val="000E1278"/>
    <w:rsid w:val="000F4DAE"/>
    <w:rsid w:val="001005A3"/>
    <w:rsid w:val="001028C2"/>
    <w:rsid w:val="001070AD"/>
    <w:rsid w:val="00134F7D"/>
    <w:rsid w:val="0014002F"/>
    <w:rsid w:val="00140470"/>
    <w:rsid w:val="0015137E"/>
    <w:rsid w:val="00153651"/>
    <w:rsid w:val="00157A0C"/>
    <w:rsid w:val="00163E30"/>
    <w:rsid w:val="00183924"/>
    <w:rsid w:val="00192360"/>
    <w:rsid w:val="00193F1D"/>
    <w:rsid w:val="001A1A08"/>
    <w:rsid w:val="001A1E86"/>
    <w:rsid w:val="001A6370"/>
    <w:rsid w:val="001C533B"/>
    <w:rsid w:val="00213853"/>
    <w:rsid w:val="00231136"/>
    <w:rsid w:val="00240193"/>
    <w:rsid w:val="00273263"/>
    <w:rsid w:val="002967AA"/>
    <w:rsid w:val="002A3101"/>
    <w:rsid w:val="002A5379"/>
    <w:rsid w:val="002D4BD4"/>
    <w:rsid w:val="002F11CB"/>
    <w:rsid w:val="002F18A6"/>
    <w:rsid w:val="00302B45"/>
    <w:rsid w:val="00323A4F"/>
    <w:rsid w:val="0032666C"/>
    <w:rsid w:val="00344587"/>
    <w:rsid w:val="0035625B"/>
    <w:rsid w:val="00374BAE"/>
    <w:rsid w:val="003841BA"/>
    <w:rsid w:val="003C4F1D"/>
    <w:rsid w:val="003D0EC0"/>
    <w:rsid w:val="003F3B86"/>
    <w:rsid w:val="003F4023"/>
    <w:rsid w:val="0040100A"/>
    <w:rsid w:val="00440D01"/>
    <w:rsid w:val="00442474"/>
    <w:rsid w:val="004424B8"/>
    <w:rsid w:val="00454023"/>
    <w:rsid w:val="00456B86"/>
    <w:rsid w:val="004652F5"/>
    <w:rsid w:val="00470274"/>
    <w:rsid w:val="004756D3"/>
    <w:rsid w:val="004864FE"/>
    <w:rsid w:val="004B6D02"/>
    <w:rsid w:val="004C6494"/>
    <w:rsid w:val="004D0FD7"/>
    <w:rsid w:val="004F185A"/>
    <w:rsid w:val="00511710"/>
    <w:rsid w:val="00517193"/>
    <w:rsid w:val="00520F73"/>
    <w:rsid w:val="005300FF"/>
    <w:rsid w:val="0053095C"/>
    <w:rsid w:val="005A2630"/>
    <w:rsid w:val="005C16B0"/>
    <w:rsid w:val="005D26EF"/>
    <w:rsid w:val="005D2B9D"/>
    <w:rsid w:val="005D4408"/>
    <w:rsid w:val="005F204C"/>
    <w:rsid w:val="005F5AEA"/>
    <w:rsid w:val="00626CEE"/>
    <w:rsid w:val="00655AC4"/>
    <w:rsid w:val="00672DD5"/>
    <w:rsid w:val="006B0E15"/>
    <w:rsid w:val="007A66CE"/>
    <w:rsid w:val="007D31EA"/>
    <w:rsid w:val="008026BD"/>
    <w:rsid w:val="0083668F"/>
    <w:rsid w:val="00837B73"/>
    <w:rsid w:val="008612E1"/>
    <w:rsid w:val="00866AB0"/>
    <w:rsid w:val="00870F5C"/>
    <w:rsid w:val="00886453"/>
    <w:rsid w:val="00891027"/>
    <w:rsid w:val="008B2423"/>
    <w:rsid w:val="008E78A5"/>
    <w:rsid w:val="00903109"/>
    <w:rsid w:val="009875D7"/>
    <w:rsid w:val="009958D9"/>
    <w:rsid w:val="009B22A5"/>
    <w:rsid w:val="009C1E1F"/>
    <w:rsid w:val="009C3036"/>
    <w:rsid w:val="009E0DA4"/>
    <w:rsid w:val="00A0450D"/>
    <w:rsid w:val="00A41D30"/>
    <w:rsid w:val="00A471C1"/>
    <w:rsid w:val="00A95BA1"/>
    <w:rsid w:val="00A978E9"/>
    <w:rsid w:val="00AA4649"/>
    <w:rsid w:val="00AB3C7C"/>
    <w:rsid w:val="00AE2946"/>
    <w:rsid w:val="00AF08EA"/>
    <w:rsid w:val="00AF27A1"/>
    <w:rsid w:val="00AF6B47"/>
    <w:rsid w:val="00B2237A"/>
    <w:rsid w:val="00B42090"/>
    <w:rsid w:val="00B73EB4"/>
    <w:rsid w:val="00B92A0C"/>
    <w:rsid w:val="00B95E57"/>
    <w:rsid w:val="00BB1611"/>
    <w:rsid w:val="00BD57ED"/>
    <w:rsid w:val="00BD63D4"/>
    <w:rsid w:val="00BF3F24"/>
    <w:rsid w:val="00C042E9"/>
    <w:rsid w:val="00C133E1"/>
    <w:rsid w:val="00C22FFC"/>
    <w:rsid w:val="00C41BCA"/>
    <w:rsid w:val="00C51369"/>
    <w:rsid w:val="00C5163E"/>
    <w:rsid w:val="00C543A5"/>
    <w:rsid w:val="00C7081F"/>
    <w:rsid w:val="00C728BF"/>
    <w:rsid w:val="00C834A6"/>
    <w:rsid w:val="00C85E01"/>
    <w:rsid w:val="00C92AB1"/>
    <w:rsid w:val="00CA4BDA"/>
    <w:rsid w:val="00CA5CCE"/>
    <w:rsid w:val="00CB5AC9"/>
    <w:rsid w:val="00CC5004"/>
    <w:rsid w:val="00CF44E7"/>
    <w:rsid w:val="00CF611C"/>
    <w:rsid w:val="00D002C0"/>
    <w:rsid w:val="00D10572"/>
    <w:rsid w:val="00D216EE"/>
    <w:rsid w:val="00D7621B"/>
    <w:rsid w:val="00D81DFE"/>
    <w:rsid w:val="00DA49CE"/>
    <w:rsid w:val="00DA4DAB"/>
    <w:rsid w:val="00DC0B1B"/>
    <w:rsid w:val="00DF66B1"/>
    <w:rsid w:val="00E0262F"/>
    <w:rsid w:val="00E13CE7"/>
    <w:rsid w:val="00E33E00"/>
    <w:rsid w:val="00E44FCC"/>
    <w:rsid w:val="00E55487"/>
    <w:rsid w:val="00E74CD2"/>
    <w:rsid w:val="00F077D3"/>
    <w:rsid w:val="00F07E36"/>
    <w:rsid w:val="00F2601E"/>
    <w:rsid w:val="00F56C68"/>
    <w:rsid w:val="00F768B7"/>
    <w:rsid w:val="00F76F24"/>
    <w:rsid w:val="00FB6ABD"/>
    <w:rsid w:val="00FF48A9"/>
    <w:rsid w:val="00FF546C"/>
    <w:rsid w:val="00F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B47"/>
    <w:rPr>
      <w:color w:val="00000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title3">
    <w:name w:val="msotitle3"/>
    <w:rsid w:val="00AF6B47"/>
    <w:pPr>
      <w:spacing w:line="283" w:lineRule="auto"/>
    </w:pPr>
    <w:rPr>
      <w:rFonts w:ascii="Franklin Gothic Demi" w:hAnsi="Franklin Gothic Demi"/>
      <w:caps/>
      <w:color w:val="FFFFFF"/>
      <w:spacing w:val="20"/>
      <w:kern w:val="28"/>
      <w:sz w:val="24"/>
      <w:szCs w:val="24"/>
    </w:rPr>
  </w:style>
  <w:style w:type="paragraph" w:styleId="Textedebulles">
    <w:name w:val="Balloon Text"/>
    <w:basedOn w:val="Normal"/>
    <w:link w:val="TextedebullesCar"/>
    <w:rsid w:val="00F76F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76F24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62205-E2A0-4467-8F55-339801A1C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Links>
    <vt:vector size="6" baseType="variant">
      <vt:variant>
        <vt:i4>6160449</vt:i4>
      </vt:variant>
      <vt:variant>
        <vt:i4>0</vt:i4>
      </vt:variant>
      <vt:variant>
        <vt:i4>0</vt:i4>
      </vt:variant>
      <vt:variant>
        <vt:i4>5</vt:i4>
      </vt:variant>
      <vt:variant>
        <vt:lpwstr>javascript:mCopyToClipboard('MCj04098550000', 'wmf', 14)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SEJS2</dc:creator>
  <cp:lastModifiedBy>Marjorie DUQUESNE</cp:lastModifiedBy>
  <cp:revision>4</cp:revision>
  <cp:lastPrinted>2017-10-10T08:11:00Z</cp:lastPrinted>
  <dcterms:created xsi:type="dcterms:W3CDTF">2021-03-24T14:19:00Z</dcterms:created>
  <dcterms:modified xsi:type="dcterms:W3CDTF">2021-03-26T08:48:00Z</dcterms:modified>
</cp:coreProperties>
</file>